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D53E" w14:textId="77777777" w:rsidR="00B230E8" w:rsidRPr="00B230E8" w:rsidRDefault="00B230E8" w:rsidP="00B230E8">
      <w:pPr>
        <w:shd w:val="clear" w:color="auto" w:fill="FFFFFF"/>
        <w:spacing w:after="0" w:line="276" w:lineRule="auto"/>
        <w:jc w:val="both"/>
        <w:rPr>
          <w:rFonts w:ascii="Times New Roman" w:eastAsia="Times New Roman" w:hAnsi="Times New Roman" w:cs="Times New Roman"/>
          <w:b/>
          <w:bCs/>
          <w:color w:val="000000"/>
          <w:sz w:val="24"/>
          <w:szCs w:val="24"/>
        </w:rPr>
      </w:pPr>
      <w:r w:rsidRPr="00B230E8">
        <w:rPr>
          <w:rFonts w:ascii="Times New Roman" w:eastAsia="Times New Roman" w:hAnsi="Times New Roman" w:cs="Times New Roman"/>
          <w:b/>
          <w:bCs/>
          <w:color w:val="000000"/>
          <w:sz w:val="24"/>
          <w:szCs w:val="24"/>
        </w:rPr>
        <w:t>Judecătoria</w:t>
      </w:r>
      <w:r w:rsidRPr="00B230E8">
        <w:rPr>
          <w:rFonts w:ascii="Times New Roman" w:eastAsia="Times New Roman" w:hAnsi="Times New Roman" w:cs="Times New Roman"/>
          <w:color w:val="000000"/>
          <w:sz w:val="24"/>
          <w:szCs w:val="24"/>
        </w:rPr>
        <w:t> </w:t>
      </w:r>
      <w:r w:rsidRPr="00B230E8">
        <w:rPr>
          <w:rFonts w:ascii="Times New Roman" w:eastAsia="Times New Roman" w:hAnsi="Times New Roman" w:cs="Times New Roman"/>
          <w:b/>
          <w:bCs/>
          <w:color w:val="000000"/>
          <w:sz w:val="24"/>
          <w:szCs w:val="24"/>
        </w:rPr>
        <w:t>...ꜜ⁾</w:t>
      </w:r>
    </w:p>
    <w:p w14:paraId="3CE17CD2" w14:textId="77777777" w:rsidR="00B230E8" w:rsidRPr="00B230E8" w:rsidRDefault="00B230E8" w:rsidP="00B230E8">
      <w:pPr>
        <w:shd w:val="clear" w:color="auto" w:fill="FFFFFF"/>
        <w:spacing w:after="0" w:line="276" w:lineRule="auto"/>
        <w:jc w:val="both"/>
        <w:rPr>
          <w:rFonts w:ascii="Times New Roman" w:eastAsia="Times New Roman" w:hAnsi="Times New Roman" w:cs="Times New Roman"/>
          <w:color w:val="000000"/>
          <w:sz w:val="24"/>
          <w:szCs w:val="24"/>
        </w:rPr>
      </w:pPr>
    </w:p>
    <w:p w14:paraId="6E25EC38" w14:textId="59CBB349" w:rsidR="0031132C" w:rsidRDefault="00B230E8" w:rsidP="00B230E8">
      <w:pPr>
        <w:pStyle w:val="Frspaiere"/>
        <w:spacing w:line="276" w:lineRule="auto"/>
        <w:jc w:val="both"/>
        <w:rPr>
          <w:rFonts w:ascii="Times New Roman" w:hAnsi="Times New Roman" w:cs="Times New Roman"/>
          <w:i/>
          <w:iCs/>
          <w:color w:val="00B0F0"/>
          <w:sz w:val="24"/>
          <w:szCs w:val="24"/>
        </w:rPr>
      </w:pPr>
      <w:bookmarkStart w:id="0" w:name="do|ctI|ttIII|caI|si1|ar94|pa1"/>
      <w:bookmarkStart w:id="1" w:name="_Hlk16575436"/>
      <w:bookmarkEnd w:id="0"/>
      <w:r w:rsidRPr="00B230E8">
        <w:rPr>
          <w:rFonts w:ascii="Times New Roman" w:hAnsi="Times New Roman" w:cs="Times New Roman"/>
          <w:i/>
          <w:iCs/>
          <w:color w:val="00B0F0"/>
          <w:sz w:val="24"/>
          <w:szCs w:val="24"/>
          <w:vertAlign w:val="superscript"/>
        </w:rPr>
        <w:t>ꜜ⁾</w:t>
      </w:r>
      <w:r w:rsidRPr="00B230E8">
        <w:rPr>
          <w:rFonts w:ascii="Times New Roman" w:hAnsi="Times New Roman" w:cs="Times New Roman"/>
          <w:i/>
          <w:iCs/>
          <w:color w:val="00B0F0"/>
          <w:sz w:val="24"/>
          <w:szCs w:val="24"/>
        </w:rPr>
        <w:t> </w:t>
      </w:r>
      <w:r w:rsidR="0031132C">
        <w:rPr>
          <w:rFonts w:ascii="Times New Roman" w:hAnsi="Times New Roman" w:cs="Times New Roman"/>
          <w:i/>
          <w:iCs/>
          <w:color w:val="00B0F0"/>
          <w:sz w:val="24"/>
          <w:szCs w:val="24"/>
        </w:rPr>
        <w:t>Potrivit dispozițiilor art.94</w:t>
      </w:r>
      <w:r w:rsidR="0031132C" w:rsidRPr="0031132C">
        <w:rPr>
          <w:rFonts w:ascii="Times New Roman" w:hAnsi="Times New Roman" w:cs="Times New Roman"/>
          <w:i/>
          <w:iCs/>
          <w:color w:val="00B0F0"/>
          <w:sz w:val="24"/>
          <w:szCs w:val="24"/>
        </w:rPr>
        <w:t xml:space="preserve"> </w:t>
      </w:r>
      <w:r w:rsidR="0031132C">
        <w:rPr>
          <w:rFonts w:ascii="Times New Roman" w:hAnsi="Times New Roman" w:cs="Times New Roman"/>
          <w:i/>
          <w:iCs/>
          <w:color w:val="00B0F0"/>
          <w:sz w:val="24"/>
          <w:szCs w:val="24"/>
        </w:rPr>
        <w:t xml:space="preserve">pct.1 lit.a </w:t>
      </w:r>
      <w:r w:rsidR="0031132C" w:rsidRPr="00B230E8">
        <w:rPr>
          <w:rFonts w:ascii="Times New Roman" w:hAnsi="Times New Roman" w:cs="Times New Roman"/>
          <w:i/>
          <w:iCs/>
          <w:color w:val="00B0F0"/>
          <w:sz w:val="24"/>
          <w:szCs w:val="24"/>
        </w:rPr>
        <w:t>din Codul de procedură civilă</w:t>
      </w:r>
      <w:r w:rsidR="0031132C">
        <w:rPr>
          <w:rFonts w:ascii="Times New Roman" w:hAnsi="Times New Roman" w:cs="Times New Roman"/>
          <w:i/>
          <w:iCs/>
          <w:color w:val="00B0F0"/>
          <w:sz w:val="24"/>
          <w:szCs w:val="24"/>
        </w:rPr>
        <w:t>, j</w:t>
      </w:r>
      <w:r w:rsidR="0031132C" w:rsidRPr="0031132C">
        <w:rPr>
          <w:rFonts w:ascii="Times New Roman" w:hAnsi="Times New Roman" w:cs="Times New Roman"/>
          <w:i/>
          <w:iCs/>
          <w:color w:val="00B0F0"/>
          <w:sz w:val="24"/>
          <w:szCs w:val="24"/>
        </w:rPr>
        <w:t>udecătoriile judecă</w:t>
      </w:r>
      <w:r w:rsidR="0031132C">
        <w:rPr>
          <w:rFonts w:ascii="Times New Roman" w:hAnsi="Times New Roman" w:cs="Times New Roman"/>
          <w:i/>
          <w:iCs/>
          <w:color w:val="00B0F0"/>
          <w:sz w:val="24"/>
          <w:szCs w:val="24"/>
        </w:rPr>
        <w:t xml:space="preserve">, </w:t>
      </w:r>
      <w:r w:rsidR="0031132C" w:rsidRPr="0031132C">
        <w:rPr>
          <w:rFonts w:ascii="Times New Roman" w:hAnsi="Times New Roman" w:cs="Times New Roman"/>
          <w:i/>
          <w:iCs/>
          <w:color w:val="00B0F0"/>
          <w:sz w:val="24"/>
          <w:szCs w:val="24"/>
        </w:rPr>
        <w:t>în primă instanţă, următoarele cereri al căror obiect este evaluabil sau, după caz, neevaluabil în bani:</w:t>
      </w:r>
    </w:p>
    <w:p w14:paraId="5B36AC1E" w14:textId="3284026B" w:rsidR="0031132C" w:rsidRDefault="0031132C" w:rsidP="0031132C">
      <w:pPr>
        <w:pStyle w:val="Frspaiere"/>
        <w:numPr>
          <w:ilvl w:val="0"/>
          <w:numId w:val="4"/>
        </w:numPr>
        <w:spacing w:line="276" w:lineRule="auto"/>
        <w:jc w:val="both"/>
        <w:rPr>
          <w:rFonts w:ascii="Times New Roman" w:hAnsi="Times New Roman" w:cs="Times New Roman"/>
          <w:i/>
          <w:iCs/>
          <w:color w:val="00B0F0"/>
          <w:sz w:val="24"/>
          <w:szCs w:val="24"/>
        </w:rPr>
      </w:pPr>
      <w:r w:rsidRPr="0031132C">
        <w:rPr>
          <w:rFonts w:ascii="Times New Roman" w:hAnsi="Times New Roman" w:cs="Times New Roman"/>
          <w:i/>
          <w:iCs/>
          <w:color w:val="00B0F0"/>
          <w:sz w:val="24"/>
          <w:szCs w:val="24"/>
        </w:rPr>
        <w:t>cererile date de Codul civil în competenţa instanţei de tutelă şi de familie, în afară de cazurile în care prin lege se prevede în mod expres altfel;</w:t>
      </w:r>
    </w:p>
    <w:p w14:paraId="0D5D8496" w14:textId="77777777" w:rsidR="0031132C" w:rsidRDefault="0031132C" w:rsidP="0031132C">
      <w:pPr>
        <w:pStyle w:val="Frspaiere"/>
        <w:spacing w:line="276" w:lineRule="auto"/>
        <w:ind w:left="720"/>
        <w:jc w:val="both"/>
        <w:rPr>
          <w:rFonts w:ascii="Times New Roman" w:hAnsi="Times New Roman" w:cs="Times New Roman"/>
          <w:i/>
          <w:iCs/>
          <w:color w:val="00B0F0"/>
          <w:sz w:val="24"/>
          <w:szCs w:val="24"/>
        </w:rPr>
      </w:pPr>
    </w:p>
    <w:p w14:paraId="28F6AD50" w14:textId="55ED3C95" w:rsidR="00B230E8" w:rsidRPr="00B230E8" w:rsidRDefault="00B230E8" w:rsidP="00B230E8">
      <w:pPr>
        <w:pStyle w:val="Frspaiere"/>
        <w:spacing w:line="276" w:lineRule="auto"/>
        <w:jc w:val="both"/>
        <w:rPr>
          <w:rFonts w:ascii="Times New Roman" w:hAnsi="Times New Roman" w:cs="Times New Roman"/>
          <w:i/>
          <w:iCs/>
          <w:color w:val="00B0F0"/>
          <w:sz w:val="24"/>
          <w:szCs w:val="24"/>
        </w:rPr>
      </w:pPr>
      <w:r w:rsidRPr="00B230E8">
        <w:rPr>
          <w:rFonts w:ascii="Times New Roman" w:hAnsi="Times New Roman" w:cs="Times New Roman"/>
          <w:i/>
          <w:iCs/>
          <w:color w:val="00B0F0"/>
          <w:sz w:val="24"/>
          <w:szCs w:val="24"/>
        </w:rPr>
        <w:t xml:space="preserve">Conform prevederilor </w:t>
      </w:r>
      <w:r>
        <w:rPr>
          <w:rFonts w:ascii="Times New Roman" w:hAnsi="Times New Roman" w:cs="Times New Roman"/>
          <w:i/>
          <w:iCs/>
          <w:color w:val="00B0F0"/>
          <w:sz w:val="24"/>
          <w:szCs w:val="24"/>
        </w:rPr>
        <w:t xml:space="preserve">art. </w:t>
      </w:r>
      <w:r w:rsidRPr="00B230E8">
        <w:rPr>
          <w:rFonts w:ascii="Times New Roman" w:hAnsi="Times New Roman" w:cs="Times New Roman"/>
          <w:i/>
          <w:iCs/>
          <w:color w:val="00B0F0"/>
          <w:sz w:val="24"/>
          <w:szCs w:val="24"/>
        </w:rPr>
        <w:t>107 din Codul de procedură civilă:</w:t>
      </w:r>
    </w:p>
    <w:p w14:paraId="1A63AB69" w14:textId="2BBF8449" w:rsidR="00B230E8" w:rsidRPr="00B230E8" w:rsidRDefault="0031132C" w:rsidP="00B230E8">
      <w:pPr>
        <w:pStyle w:val="Frspaiere"/>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1. </w:t>
      </w:r>
      <w:r w:rsidR="00B230E8" w:rsidRPr="00B230E8">
        <w:rPr>
          <w:rFonts w:ascii="Times New Roman" w:hAnsi="Times New Roman" w:cs="Times New Roman"/>
          <w:i/>
          <w:iCs/>
          <w:color w:val="00B0F0"/>
          <w:sz w:val="24"/>
          <w:szCs w:val="24"/>
        </w:rPr>
        <w:t xml:space="preserve"> Cererea de chemare în judecată se introduce la instanţa în a cărei circumscripţie domiciliază sau îşi are sediul pârâtul, dacă legea nu prevede altfel.</w:t>
      </w:r>
    </w:p>
    <w:p w14:paraId="7CB38A59" w14:textId="3B11CDF1" w:rsidR="00B230E8" w:rsidRDefault="0031132C" w:rsidP="00B230E8">
      <w:pPr>
        <w:pStyle w:val="Frspaiere"/>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2. </w:t>
      </w:r>
      <w:r w:rsidR="00B230E8" w:rsidRPr="00B230E8">
        <w:rPr>
          <w:rFonts w:ascii="Times New Roman" w:hAnsi="Times New Roman" w:cs="Times New Roman"/>
          <w:i/>
          <w:iCs/>
          <w:color w:val="00B0F0"/>
          <w:sz w:val="24"/>
          <w:szCs w:val="24"/>
        </w:rPr>
        <w:t xml:space="preserve"> Instanţa rămâne competentă să judece procesul chiar dacă, ulterior sesizării, pârâtul îşi schimbă domiciliul sau sediul.</w:t>
      </w:r>
    </w:p>
    <w:bookmarkEnd w:id="1"/>
    <w:p w14:paraId="3427C07E" w14:textId="77777777" w:rsidR="00B230E8" w:rsidRPr="00B230E8" w:rsidRDefault="00B230E8" w:rsidP="00B230E8">
      <w:pPr>
        <w:pStyle w:val="Frspaiere"/>
        <w:spacing w:line="276" w:lineRule="auto"/>
        <w:jc w:val="both"/>
        <w:rPr>
          <w:rFonts w:ascii="Times New Roman" w:hAnsi="Times New Roman" w:cs="Times New Roman"/>
          <w:i/>
          <w:iCs/>
          <w:color w:val="00B0F0"/>
          <w:sz w:val="24"/>
          <w:szCs w:val="24"/>
        </w:rPr>
      </w:pPr>
    </w:p>
    <w:p w14:paraId="6C0AFD64" w14:textId="451BA5D2" w:rsidR="00086E4F" w:rsidRPr="00086E4F" w:rsidRDefault="00086E4F" w:rsidP="00B230E8">
      <w:pPr>
        <w:shd w:val="clear" w:color="auto" w:fill="FFFFFF"/>
        <w:spacing w:after="0" w:line="240" w:lineRule="auto"/>
        <w:jc w:val="both"/>
        <w:rPr>
          <w:rFonts w:ascii="Verdana" w:eastAsia="Times New Roman" w:hAnsi="Verdana" w:cs="Times New Roman"/>
          <w:color w:val="000000"/>
        </w:rPr>
      </w:pPr>
    </w:p>
    <w:p w14:paraId="5ADFCA09" w14:textId="77777777" w:rsidR="009B155F" w:rsidRPr="009B155F" w:rsidRDefault="009B155F" w:rsidP="009B155F">
      <w:pPr>
        <w:spacing w:after="0" w:line="276" w:lineRule="auto"/>
        <w:ind w:left="2160" w:firstLine="720"/>
        <w:jc w:val="both"/>
        <w:rPr>
          <w:rFonts w:ascii="Times New Roman" w:eastAsia="Calibri" w:hAnsi="Times New Roman" w:cs="Times New Roman"/>
          <w:b/>
          <w:bCs/>
          <w:sz w:val="24"/>
          <w:szCs w:val="24"/>
          <w:lang w:val="en-GB"/>
        </w:rPr>
      </w:pPr>
      <w:r w:rsidRPr="009B155F">
        <w:rPr>
          <w:rFonts w:ascii="Times New Roman" w:eastAsia="Calibri" w:hAnsi="Times New Roman" w:cs="Times New Roman"/>
          <w:b/>
          <w:bCs/>
          <w:sz w:val="24"/>
          <w:szCs w:val="24"/>
          <w:lang w:val="en-GB"/>
        </w:rPr>
        <w:t>Domnule Preşedinte,</w:t>
      </w:r>
    </w:p>
    <w:p w14:paraId="5656AAFD" w14:textId="77777777" w:rsidR="009B155F" w:rsidRPr="009B155F" w:rsidRDefault="009B155F" w:rsidP="009B155F">
      <w:pPr>
        <w:spacing w:after="0" w:line="276" w:lineRule="auto"/>
        <w:ind w:left="2160" w:firstLine="720"/>
        <w:jc w:val="both"/>
        <w:rPr>
          <w:rFonts w:ascii="Times New Roman" w:eastAsia="Calibri" w:hAnsi="Times New Roman" w:cs="Times New Roman"/>
          <w:b/>
          <w:bCs/>
          <w:sz w:val="24"/>
          <w:szCs w:val="24"/>
          <w:lang w:val="en-GB"/>
        </w:rPr>
      </w:pPr>
    </w:p>
    <w:p w14:paraId="55EA7F14" w14:textId="40A0496F" w:rsidR="009B155F" w:rsidRDefault="009B155F" w:rsidP="009B155F">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9B155F">
        <w:rPr>
          <w:rFonts w:ascii="Times New Roman" w:eastAsia="Times New Roman" w:hAnsi="Times New Roman" w:cs="Times New Roman"/>
          <w:b/>
          <w:bCs/>
          <w:color w:val="000000"/>
          <w:sz w:val="24"/>
          <w:szCs w:val="24"/>
        </w:rPr>
        <w:t>Subsemnatul</w:t>
      </w:r>
      <w:r w:rsidRPr="009B155F">
        <w:rPr>
          <w:rFonts w:ascii="Times New Roman" w:eastAsia="Times New Roman" w:hAnsi="Times New Roman" w:cs="Times New Roman"/>
          <w:color w:val="000000"/>
          <w:sz w:val="24"/>
          <w:szCs w:val="24"/>
          <w:vertAlign w:val="superscript"/>
        </w:rPr>
        <w:t>ꜜ⁾</w:t>
      </w:r>
      <w:r w:rsidRPr="009B155F">
        <w:rPr>
          <w:rFonts w:ascii="Times New Roman" w:eastAsia="Times New Roman" w:hAnsi="Times New Roman" w:cs="Times New Roman"/>
          <w:color w:val="000000"/>
          <w:sz w:val="24"/>
          <w:szCs w:val="24"/>
        </w:rPr>
        <w:t> (</w:t>
      </w:r>
      <w:r w:rsidRPr="009B155F">
        <w:rPr>
          <w:rFonts w:ascii="Times New Roman" w:eastAsia="Times New Roman" w:hAnsi="Times New Roman" w:cs="Times New Roman"/>
          <w:i/>
          <w:iCs/>
          <w:color w:val="00B0F0"/>
          <w:sz w:val="24"/>
          <w:szCs w:val="24"/>
        </w:rPr>
        <w:t>nume ..., prenume ..</w:t>
      </w:r>
      <w:r w:rsidRPr="009B155F">
        <w:rPr>
          <w:rFonts w:ascii="Times New Roman" w:eastAsia="Times New Roman" w:hAnsi="Times New Roman" w:cs="Times New Roman"/>
          <w:i/>
          <w:iCs/>
          <w:color w:val="000000"/>
          <w:sz w:val="24"/>
          <w:szCs w:val="24"/>
        </w:rPr>
        <w:t>.</w:t>
      </w:r>
      <w:r w:rsidRPr="009B155F">
        <w:rPr>
          <w:rFonts w:ascii="Times New Roman" w:eastAsia="Times New Roman" w:hAnsi="Times New Roman" w:cs="Times New Roman"/>
          <w:color w:val="000000"/>
          <w:sz w:val="24"/>
          <w:szCs w:val="24"/>
        </w:rPr>
        <w:t>), cu domiciliul în ..., având codul numeric personal ..., personal/reprezentat prin reprezentant legal</w:t>
      </w:r>
      <w:bookmarkStart w:id="2" w:name="_Hlk15832656"/>
      <w:r w:rsidRPr="009B155F">
        <w:rPr>
          <w:rFonts w:ascii="Times New Roman" w:eastAsia="Times New Roman" w:hAnsi="Times New Roman" w:cs="Times New Roman"/>
          <w:color w:val="000000"/>
          <w:sz w:val="24"/>
          <w:szCs w:val="24"/>
        </w:rPr>
        <w:t xml:space="preserve">ꜜꜜ⁾ </w:t>
      </w:r>
      <w:bookmarkEnd w:id="2"/>
      <w:r w:rsidRPr="009B155F">
        <w:rPr>
          <w:rFonts w:ascii="Times New Roman" w:eastAsia="Times New Roman" w:hAnsi="Times New Roman" w:cs="Times New Roman"/>
          <w:color w:val="000000"/>
          <w:sz w:val="24"/>
          <w:szCs w:val="24"/>
        </w:rPr>
        <w:t>(</w:t>
      </w:r>
      <w:r w:rsidRPr="009B155F">
        <w:rPr>
          <w:rFonts w:ascii="Times New Roman" w:eastAsia="Times New Roman" w:hAnsi="Times New Roman" w:cs="Times New Roman"/>
          <w:i/>
          <w:iCs/>
          <w:color w:val="00B0F0"/>
          <w:sz w:val="24"/>
          <w:szCs w:val="24"/>
        </w:rPr>
        <w:t>nume ..., prenume ..</w:t>
      </w:r>
      <w:r w:rsidRPr="009B155F">
        <w:rPr>
          <w:rFonts w:ascii="Times New Roman" w:eastAsia="Times New Roman" w:hAnsi="Times New Roman" w:cs="Times New Roman"/>
          <w:i/>
          <w:iCs/>
          <w:color w:val="000000"/>
          <w:sz w:val="24"/>
          <w:szCs w:val="24"/>
        </w:rPr>
        <w:t>.</w:t>
      </w:r>
      <w:r w:rsidRPr="009B155F">
        <w:rPr>
          <w:rFonts w:ascii="Times New Roman" w:eastAsia="Times New Roman" w:hAnsi="Times New Roman" w:cs="Times New Roman"/>
          <w:color w:val="000000"/>
          <w:sz w:val="24"/>
          <w:szCs w:val="24"/>
        </w:rPr>
        <w:t>)</w:t>
      </w:r>
    </w:p>
    <w:p w14:paraId="5F76BF5C" w14:textId="44E3F62D" w:rsidR="009B155F" w:rsidRDefault="009B155F" w:rsidP="009B155F">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ꜜ⁾ Po</w:t>
      </w:r>
      <w:r>
        <w:rPr>
          <w:rFonts w:ascii="Times New Roman" w:hAnsi="Times New Roman" w:cs="Times New Roman"/>
          <w:i/>
          <w:iCs/>
          <w:color w:val="00B0F0"/>
          <w:sz w:val="24"/>
          <w:szCs w:val="24"/>
        </w:rPr>
        <w:t>t</w:t>
      </w:r>
      <w:r w:rsidRPr="003F070A">
        <w:rPr>
          <w:rFonts w:ascii="Times New Roman" w:hAnsi="Times New Roman" w:cs="Times New Roman"/>
          <w:i/>
          <w:iCs/>
          <w:color w:val="00B0F0"/>
          <w:sz w:val="24"/>
          <w:szCs w:val="24"/>
        </w:rPr>
        <w:t xml:space="preserve"> avea calitatea de reclaman</w:t>
      </w:r>
      <w:r>
        <w:rPr>
          <w:rFonts w:ascii="Times New Roman" w:hAnsi="Times New Roman" w:cs="Times New Roman"/>
          <w:i/>
          <w:iCs/>
          <w:color w:val="00B0F0"/>
          <w:sz w:val="24"/>
          <w:szCs w:val="24"/>
        </w:rPr>
        <w:t>ți,</w:t>
      </w:r>
      <w:r w:rsidRPr="003F070A">
        <w:rPr>
          <w:rFonts w:ascii="Times New Roman" w:hAnsi="Times New Roman" w:cs="Times New Roman"/>
          <w:i/>
          <w:iCs/>
          <w:color w:val="00B0F0"/>
          <w:sz w:val="24"/>
          <w:szCs w:val="24"/>
        </w:rPr>
        <w:t xml:space="preserve"> </w:t>
      </w:r>
      <w:r>
        <w:rPr>
          <w:rFonts w:ascii="Times New Roman" w:hAnsi="Times New Roman" w:cs="Times New Roman"/>
          <w:i/>
          <w:iCs/>
          <w:color w:val="00B0F0"/>
          <w:sz w:val="24"/>
          <w:szCs w:val="24"/>
        </w:rPr>
        <w:t xml:space="preserve">unul dintre logodnici sau persoane străine </w:t>
      </w:r>
      <w:r w:rsidR="0031132C">
        <w:rPr>
          <w:rFonts w:ascii="Times New Roman" w:hAnsi="Times New Roman" w:cs="Times New Roman"/>
          <w:i/>
          <w:iCs/>
          <w:color w:val="00B0F0"/>
          <w:sz w:val="24"/>
          <w:szCs w:val="24"/>
        </w:rPr>
        <w:t xml:space="preserve">(terți) </w:t>
      </w:r>
      <w:r>
        <w:rPr>
          <w:rFonts w:ascii="Times New Roman" w:hAnsi="Times New Roman" w:cs="Times New Roman"/>
          <w:i/>
          <w:iCs/>
          <w:color w:val="00B0F0"/>
          <w:sz w:val="24"/>
          <w:szCs w:val="24"/>
        </w:rPr>
        <w:t>care consideră că au fost prejudiciate prin ruperea logodnei/</w:t>
      </w:r>
    </w:p>
    <w:p w14:paraId="69981971" w14:textId="77777777" w:rsidR="009B155F" w:rsidRPr="003F070A" w:rsidRDefault="009B155F" w:rsidP="009B155F">
      <w:pPr>
        <w:pStyle w:val="Frspaiere"/>
        <w:spacing w:line="276" w:lineRule="auto"/>
        <w:jc w:val="both"/>
        <w:rPr>
          <w:rFonts w:ascii="Times New Roman" w:hAnsi="Times New Roman" w:cs="Times New Roman"/>
          <w:i/>
          <w:iCs/>
          <w:color w:val="00B0F0"/>
          <w:sz w:val="24"/>
          <w:szCs w:val="24"/>
        </w:rPr>
      </w:pPr>
    </w:p>
    <w:p w14:paraId="0B14E8E8" w14:textId="6E905161" w:rsidR="009B155F" w:rsidRPr="003F070A" w:rsidRDefault="009B155F" w:rsidP="009B155F">
      <w:pPr>
        <w:pStyle w:val="Frspaiere"/>
        <w:spacing w:line="276" w:lineRule="auto"/>
        <w:jc w:val="both"/>
        <w:rPr>
          <w:rFonts w:ascii="Times New Roman" w:hAnsi="Times New Roman" w:cs="Times New Roman"/>
          <w:i/>
          <w:iCs/>
          <w:color w:val="00B0F0"/>
          <w:sz w:val="24"/>
          <w:szCs w:val="24"/>
        </w:rPr>
      </w:pPr>
      <w:bookmarkStart w:id="3" w:name="_Hlk16568544"/>
      <w:r w:rsidRPr="00B16643">
        <w:rPr>
          <w:rFonts w:ascii="Times New Roman" w:hAnsi="Times New Roman" w:cs="Times New Roman"/>
          <w:i/>
          <w:iCs/>
          <w:color w:val="00B0F0"/>
          <w:sz w:val="24"/>
          <w:szCs w:val="24"/>
        </w:rPr>
        <w:t>ꜜꜜ⁾</w:t>
      </w:r>
      <w:bookmarkEnd w:id="3"/>
      <w:r w:rsidRPr="00B16643">
        <w:rPr>
          <w:rFonts w:ascii="Times New Roman" w:hAnsi="Times New Roman" w:cs="Times New Roman"/>
          <w:i/>
          <w:iCs/>
          <w:color w:val="00B0F0"/>
          <w:sz w:val="24"/>
          <w:szCs w:val="24"/>
        </w:rPr>
        <w:t xml:space="preserve"> </w:t>
      </w:r>
      <w:r w:rsidRPr="003F070A">
        <w:rPr>
          <w:rFonts w:ascii="Times New Roman" w:hAnsi="Times New Roman" w:cs="Times New Roman"/>
          <w:i/>
          <w:iCs/>
          <w:color w:val="00B0F0"/>
          <w:sz w:val="24"/>
          <w:szCs w:val="24"/>
        </w:rPr>
        <w:t>Conform art. 15</w:t>
      </w:r>
      <w:r w:rsidR="000447A7">
        <w:rPr>
          <w:rFonts w:ascii="Times New Roman" w:hAnsi="Times New Roman" w:cs="Times New Roman"/>
          <w:i/>
          <w:iCs/>
          <w:color w:val="00B0F0"/>
          <w:sz w:val="24"/>
          <w:szCs w:val="24"/>
        </w:rPr>
        <w:t xml:space="preserve">1 </w:t>
      </w:r>
      <w:r w:rsidRPr="003F070A">
        <w:rPr>
          <w:rFonts w:ascii="Times New Roman" w:hAnsi="Times New Roman" w:cs="Times New Roman"/>
          <w:i/>
          <w:iCs/>
          <w:color w:val="00B0F0"/>
          <w:sz w:val="24"/>
          <w:szCs w:val="24"/>
        </w:rPr>
        <w:t>din Codul de procedură civilă :</w:t>
      </w:r>
    </w:p>
    <w:p w14:paraId="3C37D27D" w14:textId="77777777" w:rsidR="009B155F" w:rsidRPr="003F070A" w:rsidRDefault="009B155F" w:rsidP="009B155F">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  (1) Când cererea este făcută prin mandatar, se va alătura procura în original sau în copie legalizată.</w:t>
      </w:r>
    </w:p>
    <w:p w14:paraId="4492E6D1" w14:textId="77777777" w:rsidR="009B155F" w:rsidRPr="003F070A" w:rsidRDefault="009B155F" w:rsidP="009B155F">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 (2) Avocatul şi consilierul juridic vor depune împuternicirea lor, potrivit legii.</w:t>
      </w:r>
    </w:p>
    <w:p w14:paraId="52ADBEDC" w14:textId="77777777" w:rsidR="009B155F" w:rsidRPr="003F070A" w:rsidRDefault="009B155F" w:rsidP="009B155F">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(3) Reprezentantul legal va alătura o copie legalizată de pe înscrisul doveditor al calităţii sale.</w:t>
      </w:r>
    </w:p>
    <w:p w14:paraId="6E7FDD14" w14:textId="77777777" w:rsidR="009B155F" w:rsidRPr="003F070A" w:rsidRDefault="009B155F" w:rsidP="009B155F">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(4) Reprezentanţii persoanelor juridice de drept privat vor depune, în copie, un extras din registrul public în care este menţionată împuternicirea lor. </w:t>
      </w:r>
    </w:p>
    <w:p w14:paraId="3A513C55" w14:textId="77777777" w:rsidR="009B155F" w:rsidRPr="003F070A" w:rsidRDefault="009B155F" w:rsidP="009B155F">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3E700A02" w14:textId="7FE2A63C" w:rsidR="00086E4F" w:rsidRPr="009B155F" w:rsidRDefault="00086E4F" w:rsidP="00086E4F">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9B155F">
        <w:rPr>
          <w:rFonts w:ascii="Times New Roman" w:eastAsia="Times New Roman" w:hAnsi="Times New Roman" w:cs="Times New Roman"/>
          <w:b/>
          <w:bCs/>
          <w:color w:val="000000"/>
        </w:rPr>
        <w:t>în contradictoriu cu pârâtul</w:t>
      </w:r>
      <w:r w:rsidRPr="009B155F">
        <w:rPr>
          <w:rFonts w:ascii="Times New Roman" w:eastAsia="Times New Roman" w:hAnsi="Times New Roman" w:cs="Times New Roman"/>
          <w:color w:val="000000"/>
        </w:rPr>
        <w:t> (</w:t>
      </w:r>
      <w:r w:rsidRPr="009B155F">
        <w:rPr>
          <w:rFonts w:ascii="Times New Roman" w:eastAsia="Times New Roman" w:hAnsi="Times New Roman" w:cs="Times New Roman"/>
          <w:i/>
          <w:iCs/>
          <w:color w:val="000000"/>
        </w:rPr>
        <w:t>nume ....., prenume .....</w:t>
      </w:r>
      <w:r w:rsidRPr="009B155F">
        <w:rPr>
          <w:rFonts w:ascii="Times New Roman" w:eastAsia="Times New Roman" w:hAnsi="Times New Roman" w:cs="Times New Roman"/>
          <w:color w:val="000000"/>
        </w:rPr>
        <w:t>), cu domiciliul în ....., având codul numeric personal ....., formul</w:t>
      </w:r>
      <w:r w:rsidR="00A365BC">
        <w:rPr>
          <w:rFonts w:ascii="Times New Roman" w:eastAsia="Times New Roman" w:hAnsi="Times New Roman" w:cs="Times New Roman"/>
          <w:color w:val="000000"/>
        </w:rPr>
        <w:t>ez</w:t>
      </w:r>
      <w:r w:rsidRPr="009B155F">
        <w:rPr>
          <w:rFonts w:ascii="Times New Roman" w:eastAsia="Times New Roman" w:hAnsi="Times New Roman" w:cs="Times New Roman"/>
          <w:color w:val="000000"/>
        </w:rPr>
        <w:t xml:space="preserve"> prezenta</w:t>
      </w:r>
    </w:p>
    <w:p w14:paraId="15F87393" w14:textId="5147C10A" w:rsidR="00086E4F" w:rsidRPr="009B155F" w:rsidRDefault="009B155F" w:rsidP="009B155F">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5079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086E4F" w:rsidRPr="009B155F">
        <w:rPr>
          <w:rFonts w:ascii="Times New Roman" w:eastAsia="Times New Roman" w:hAnsi="Times New Roman" w:cs="Times New Roman"/>
          <w:b/>
          <w:bCs/>
          <w:sz w:val="24"/>
          <w:szCs w:val="24"/>
        </w:rPr>
        <w:t>CERERE DE CHEMARE ÎN JUDECATĂ</w:t>
      </w:r>
    </w:p>
    <w:p w14:paraId="41FF4FEF" w14:textId="75F1C7C1" w:rsidR="009B155F" w:rsidRDefault="00086E4F" w:rsidP="009B155F">
      <w:pPr>
        <w:shd w:val="clear" w:color="auto" w:fill="FFFFFF"/>
        <w:spacing w:before="100" w:beforeAutospacing="1" w:after="100" w:afterAutospacing="1" w:line="276" w:lineRule="auto"/>
        <w:jc w:val="both"/>
        <w:rPr>
          <w:rFonts w:ascii="Times New Roman" w:eastAsia="Times New Roman" w:hAnsi="Times New Roman" w:cs="Times New Roman"/>
          <w:b/>
          <w:bCs/>
          <w:sz w:val="24"/>
          <w:szCs w:val="24"/>
        </w:rPr>
      </w:pPr>
      <w:r w:rsidRPr="009B155F">
        <w:rPr>
          <w:rFonts w:ascii="Times New Roman" w:eastAsia="Times New Roman" w:hAnsi="Times New Roman" w:cs="Times New Roman"/>
          <w:sz w:val="24"/>
          <w:szCs w:val="24"/>
        </w:rPr>
        <w:t>prin care solicit instanţei ca prin hotărârea ce o va pronunţa să dispună </w:t>
      </w:r>
      <w:r w:rsidRPr="009B155F">
        <w:rPr>
          <w:rFonts w:ascii="Times New Roman" w:eastAsia="Times New Roman" w:hAnsi="Times New Roman" w:cs="Times New Roman"/>
          <w:b/>
          <w:bCs/>
          <w:sz w:val="24"/>
          <w:szCs w:val="24"/>
        </w:rPr>
        <w:t xml:space="preserve">obligarea pârâtului la plata unei despăgubiri în cuantum total de ..... pentru cheltuielile făcute/ contractate în </w:t>
      </w:r>
      <w:r w:rsidRPr="009B155F">
        <w:rPr>
          <w:rFonts w:ascii="Times New Roman" w:eastAsia="Times New Roman" w:hAnsi="Times New Roman" w:cs="Times New Roman"/>
          <w:b/>
          <w:bCs/>
          <w:sz w:val="24"/>
          <w:szCs w:val="24"/>
        </w:rPr>
        <w:lastRenderedPageBreak/>
        <w:t>vederea căsătoriei şi celelalte prejudicii</w:t>
      </w:r>
      <w:r w:rsidR="009B155F">
        <w:rPr>
          <w:rFonts w:ascii="Times New Roman" w:eastAsia="Times New Roman" w:hAnsi="Times New Roman" w:cs="Times New Roman"/>
          <w:b/>
          <w:bCs/>
          <w:sz w:val="24"/>
          <w:szCs w:val="24"/>
        </w:rPr>
        <w:t xml:space="preserve"> </w:t>
      </w:r>
      <w:r w:rsidRPr="009B155F">
        <w:rPr>
          <w:rFonts w:ascii="Times New Roman" w:eastAsia="Times New Roman" w:hAnsi="Times New Roman" w:cs="Times New Roman"/>
          <w:b/>
          <w:bCs/>
          <w:sz w:val="24"/>
          <w:szCs w:val="24"/>
        </w:rPr>
        <w:t>cauzate</w:t>
      </w:r>
      <w:r w:rsidR="009B155F" w:rsidRPr="009B155F">
        <w:rPr>
          <w:rFonts w:ascii="Times New Roman" w:eastAsia="Times New Roman" w:hAnsi="Times New Roman" w:cs="Times New Roman"/>
          <w:b/>
          <w:bCs/>
          <w:sz w:val="24"/>
          <w:szCs w:val="24"/>
        </w:rPr>
        <w:t>ꜜ⁾</w:t>
      </w:r>
      <w:r w:rsidRPr="009B155F">
        <w:rPr>
          <w:rFonts w:ascii="Times New Roman" w:eastAsia="Times New Roman" w:hAnsi="Times New Roman" w:cs="Times New Roman"/>
          <w:b/>
          <w:bCs/>
          <w:sz w:val="24"/>
          <w:szCs w:val="24"/>
        </w:rPr>
        <w:t>, ca urmare a ruperii logodnei în mod abuziv de către pârât</w:t>
      </w:r>
      <w:r w:rsidR="009B155F">
        <w:rPr>
          <w:rFonts w:ascii="Times New Roman" w:eastAsia="Times New Roman" w:hAnsi="Times New Roman" w:cs="Times New Roman"/>
          <w:b/>
          <w:bCs/>
          <w:sz w:val="24"/>
          <w:szCs w:val="24"/>
        </w:rPr>
        <w:t>.</w:t>
      </w:r>
    </w:p>
    <w:p w14:paraId="1A5B4FA7" w14:textId="26A7D243" w:rsidR="00086E4F" w:rsidRPr="00250793" w:rsidRDefault="009B155F" w:rsidP="009B155F">
      <w:pPr>
        <w:shd w:val="clear" w:color="auto" w:fill="FFFFFF"/>
        <w:spacing w:before="100" w:beforeAutospacing="1" w:after="100" w:afterAutospacing="1" w:line="276" w:lineRule="auto"/>
        <w:jc w:val="both"/>
        <w:rPr>
          <w:rFonts w:ascii="Times New Roman" w:eastAsia="Times New Roman" w:hAnsi="Times New Roman" w:cs="Times New Roman"/>
          <w:color w:val="00B0F0"/>
          <w:sz w:val="24"/>
          <w:szCs w:val="24"/>
        </w:rPr>
      </w:pPr>
      <w:r w:rsidRPr="00250793">
        <w:rPr>
          <w:rFonts w:ascii="Times New Roman" w:eastAsia="Times New Roman" w:hAnsi="Times New Roman" w:cs="Times New Roman"/>
          <w:i/>
          <w:iCs/>
          <w:color w:val="00B0F0"/>
          <w:sz w:val="24"/>
          <w:szCs w:val="24"/>
          <w:vertAlign w:val="superscript"/>
        </w:rPr>
        <w:t>ꜜ⁾</w:t>
      </w:r>
      <w:r w:rsidR="00086E4F" w:rsidRPr="00250793">
        <w:rPr>
          <w:rFonts w:ascii="Times New Roman" w:eastAsia="Times New Roman" w:hAnsi="Times New Roman" w:cs="Times New Roman"/>
          <w:i/>
          <w:iCs/>
          <w:color w:val="00B0F0"/>
          <w:sz w:val="24"/>
          <w:szCs w:val="24"/>
        </w:rPr>
        <w:t>Dacă este cazul</w:t>
      </w:r>
      <w:r w:rsidRPr="00250793">
        <w:rPr>
          <w:rFonts w:ascii="Times New Roman" w:eastAsia="Times New Roman" w:hAnsi="Times New Roman" w:cs="Times New Roman"/>
          <w:i/>
          <w:iCs/>
          <w:color w:val="00B0F0"/>
          <w:sz w:val="24"/>
          <w:szCs w:val="24"/>
        </w:rPr>
        <w:t>, de exemplu prejudicii morale.</w:t>
      </w:r>
    </w:p>
    <w:p w14:paraId="4BCD4BF2" w14:textId="77777777" w:rsidR="009B155F" w:rsidRDefault="00086E4F" w:rsidP="009B155F">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sidRPr="009B155F">
        <w:rPr>
          <w:rFonts w:ascii="Times New Roman" w:eastAsia="Times New Roman" w:hAnsi="Times New Roman" w:cs="Times New Roman"/>
          <w:b/>
          <w:bCs/>
          <w:sz w:val="24"/>
          <w:szCs w:val="24"/>
        </w:rPr>
        <w:t>În fapt,</w:t>
      </w:r>
      <w:r w:rsidRPr="009B155F">
        <w:rPr>
          <w:rFonts w:ascii="Times New Roman" w:eastAsia="Times New Roman" w:hAnsi="Times New Roman" w:cs="Times New Roman"/>
          <w:sz w:val="24"/>
          <w:szCs w:val="24"/>
        </w:rPr>
        <w:t> arăt că</w:t>
      </w:r>
      <w:r w:rsidR="009B155F" w:rsidRPr="009B155F">
        <w:rPr>
          <w:rFonts w:ascii="Times New Roman" w:eastAsia="Times New Roman" w:hAnsi="Times New Roman" w:cs="Times New Roman"/>
          <w:b/>
          <w:bCs/>
          <w:sz w:val="24"/>
          <w:szCs w:val="24"/>
        </w:rPr>
        <w:t>ꜜ⁾</w:t>
      </w:r>
      <w:r w:rsidRPr="009B155F">
        <w:rPr>
          <w:rFonts w:ascii="Times New Roman" w:eastAsia="Times New Roman" w:hAnsi="Times New Roman" w:cs="Times New Roman"/>
          <w:sz w:val="24"/>
          <w:szCs w:val="24"/>
        </w:rPr>
        <w:t>...</w:t>
      </w:r>
    </w:p>
    <w:p w14:paraId="416860A5" w14:textId="14349FD1" w:rsidR="009B155F" w:rsidRPr="009B155F" w:rsidRDefault="009B155F" w:rsidP="009B155F">
      <w:pPr>
        <w:shd w:val="clear" w:color="auto" w:fill="FFFFFF"/>
        <w:spacing w:after="0" w:line="276" w:lineRule="auto"/>
        <w:jc w:val="both"/>
        <w:rPr>
          <w:rFonts w:ascii="Times New Roman" w:eastAsia="Times New Roman" w:hAnsi="Times New Roman" w:cs="Times New Roman"/>
          <w:bCs/>
          <w:i/>
          <w:iCs/>
          <w:color w:val="00B0F0"/>
          <w:sz w:val="24"/>
          <w:szCs w:val="24"/>
        </w:rPr>
      </w:pPr>
      <w:r w:rsidRPr="009B155F">
        <w:rPr>
          <w:rFonts w:ascii="Times New Roman" w:eastAsia="Times New Roman" w:hAnsi="Times New Roman" w:cs="Times New Roman"/>
          <w:bCs/>
          <w:i/>
          <w:iCs/>
          <w:color w:val="00B0F0"/>
          <w:sz w:val="24"/>
          <w:szCs w:val="24"/>
          <w:vertAlign w:val="superscript"/>
        </w:rPr>
        <w:t xml:space="preserve">ꜜ⁾ </w:t>
      </w:r>
      <w:r w:rsidRPr="009B155F">
        <w:rPr>
          <w:rFonts w:ascii="Times New Roman" w:eastAsia="Times New Roman" w:hAnsi="Times New Roman" w:cs="Times New Roman"/>
          <w:bCs/>
          <w:i/>
          <w:iCs/>
          <w:color w:val="00B0F0"/>
          <w:sz w:val="24"/>
          <w:szCs w:val="24"/>
        </w:rPr>
        <w:t>Precizați aspectele ce justifică cererea dumneavoastră, precum:</w:t>
      </w:r>
    </w:p>
    <w:p w14:paraId="2D942816" w14:textId="77777777" w:rsidR="009B155F" w:rsidRPr="00873E0E" w:rsidRDefault="009B155F" w:rsidP="009B155F">
      <w:pPr>
        <w:shd w:val="clear" w:color="auto" w:fill="FFFFFF"/>
        <w:spacing w:before="100" w:beforeAutospacing="1" w:after="100" w:afterAutospacing="1"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 xml:space="preserve">1. </w:t>
      </w:r>
      <w:r w:rsidR="00086E4F" w:rsidRPr="00873E0E">
        <w:rPr>
          <w:rFonts w:ascii="Times New Roman" w:eastAsia="Times New Roman" w:hAnsi="Times New Roman" w:cs="Times New Roman"/>
          <w:i/>
          <w:iCs/>
          <w:color w:val="00B0F0"/>
          <w:sz w:val="24"/>
          <w:szCs w:val="24"/>
        </w:rPr>
        <w:t xml:space="preserve"> persoanele care au încheiat logodna</w:t>
      </w:r>
    </w:p>
    <w:p w14:paraId="46060383" w14:textId="77777777" w:rsidR="009B155F" w:rsidRPr="00873E0E" w:rsidRDefault="009B155F" w:rsidP="009B155F">
      <w:pPr>
        <w:shd w:val="clear" w:color="auto" w:fill="FFFFFF"/>
        <w:spacing w:before="100" w:beforeAutospacing="1" w:after="100" w:afterAutospacing="1"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 xml:space="preserve">2. </w:t>
      </w:r>
      <w:r w:rsidR="00086E4F" w:rsidRPr="00873E0E">
        <w:rPr>
          <w:rFonts w:ascii="Times New Roman" w:eastAsia="Times New Roman" w:hAnsi="Times New Roman" w:cs="Times New Roman"/>
          <w:i/>
          <w:iCs/>
          <w:color w:val="00B0F0"/>
          <w:sz w:val="24"/>
          <w:szCs w:val="24"/>
        </w:rPr>
        <w:t xml:space="preserve"> data încheierii acesteia</w:t>
      </w:r>
    </w:p>
    <w:p w14:paraId="7184B424" w14:textId="77777777" w:rsidR="009B155F" w:rsidRPr="00873E0E" w:rsidRDefault="009B155F" w:rsidP="009B155F">
      <w:pPr>
        <w:shd w:val="clear" w:color="auto" w:fill="FFFFFF"/>
        <w:spacing w:before="100" w:beforeAutospacing="1" w:after="100" w:afterAutospacing="1"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 xml:space="preserve">3. </w:t>
      </w:r>
      <w:r w:rsidR="00086E4F" w:rsidRPr="00873E0E">
        <w:rPr>
          <w:rFonts w:ascii="Times New Roman" w:eastAsia="Times New Roman" w:hAnsi="Times New Roman" w:cs="Times New Roman"/>
          <w:i/>
          <w:iCs/>
          <w:color w:val="00B0F0"/>
          <w:sz w:val="24"/>
          <w:szCs w:val="24"/>
        </w:rPr>
        <w:t xml:space="preserve"> modalitatea în care s-a produs ruperea logodnei</w:t>
      </w:r>
    </w:p>
    <w:p w14:paraId="167C16D4" w14:textId="77777777" w:rsidR="00873E0E" w:rsidRPr="00873E0E" w:rsidRDefault="009B155F" w:rsidP="009B155F">
      <w:pPr>
        <w:shd w:val="clear" w:color="auto" w:fill="FFFFFF"/>
        <w:spacing w:before="100" w:beforeAutospacing="1" w:after="100" w:afterAutospacing="1"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 xml:space="preserve">4. </w:t>
      </w:r>
      <w:r w:rsidR="00086E4F" w:rsidRPr="00873E0E">
        <w:rPr>
          <w:rFonts w:ascii="Times New Roman" w:eastAsia="Times New Roman" w:hAnsi="Times New Roman" w:cs="Times New Roman"/>
          <w:i/>
          <w:iCs/>
          <w:color w:val="00B0F0"/>
          <w:sz w:val="24"/>
          <w:szCs w:val="24"/>
        </w:rPr>
        <w:t xml:space="preserve"> motivele pentru care </w:t>
      </w:r>
      <w:r w:rsidRPr="00873E0E">
        <w:rPr>
          <w:rFonts w:ascii="Times New Roman" w:eastAsia="Times New Roman" w:hAnsi="Times New Roman" w:cs="Times New Roman"/>
          <w:i/>
          <w:iCs/>
          <w:color w:val="00B0F0"/>
          <w:sz w:val="24"/>
          <w:szCs w:val="24"/>
        </w:rPr>
        <w:t>apreciați</w:t>
      </w:r>
      <w:r w:rsidR="00086E4F" w:rsidRPr="00873E0E">
        <w:rPr>
          <w:rFonts w:ascii="Times New Roman" w:eastAsia="Times New Roman" w:hAnsi="Times New Roman" w:cs="Times New Roman"/>
          <w:i/>
          <w:iCs/>
          <w:color w:val="00B0F0"/>
          <w:sz w:val="24"/>
          <w:szCs w:val="24"/>
        </w:rPr>
        <w:t xml:space="preserve"> că logodna a fost ruptă abuziv de către </w:t>
      </w:r>
      <w:r w:rsidR="00873E0E" w:rsidRPr="00873E0E">
        <w:rPr>
          <w:rFonts w:ascii="Times New Roman" w:eastAsia="Times New Roman" w:hAnsi="Times New Roman" w:cs="Times New Roman"/>
          <w:i/>
          <w:iCs/>
          <w:color w:val="00B0F0"/>
          <w:sz w:val="24"/>
          <w:szCs w:val="24"/>
        </w:rPr>
        <w:t>cealaltă parte</w:t>
      </w:r>
    </w:p>
    <w:p w14:paraId="5401C891" w14:textId="77777777" w:rsidR="00873E0E" w:rsidRPr="00873E0E" w:rsidRDefault="00873E0E" w:rsidP="009B155F">
      <w:pPr>
        <w:shd w:val="clear" w:color="auto" w:fill="FFFFFF"/>
        <w:spacing w:before="100" w:beforeAutospacing="1" w:after="100" w:afterAutospacing="1"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5.</w:t>
      </w:r>
      <w:r w:rsidR="00086E4F" w:rsidRPr="00873E0E">
        <w:rPr>
          <w:rFonts w:ascii="Times New Roman" w:eastAsia="Times New Roman" w:hAnsi="Times New Roman" w:cs="Times New Roman"/>
          <w:i/>
          <w:iCs/>
          <w:color w:val="00B0F0"/>
          <w:sz w:val="24"/>
          <w:szCs w:val="24"/>
        </w:rPr>
        <w:t xml:space="preserve"> cheltuielile făcute de către </w:t>
      </w:r>
      <w:r w:rsidRPr="00873E0E">
        <w:rPr>
          <w:rFonts w:ascii="Times New Roman" w:eastAsia="Times New Roman" w:hAnsi="Times New Roman" w:cs="Times New Roman"/>
          <w:i/>
          <w:iCs/>
          <w:color w:val="00B0F0"/>
          <w:sz w:val="24"/>
          <w:szCs w:val="24"/>
        </w:rPr>
        <w:t>dumneavoastră</w:t>
      </w:r>
      <w:r w:rsidR="00086E4F" w:rsidRPr="00873E0E">
        <w:rPr>
          <w:rFonts w:ascii="Times New Roman" w:eastAsia="Times New Roman" w:hAnsi="Times New Roman" w:cs="Times New Roman"/>
          <w:i/>
          <w:iCs/>
          <w:color w:val="00B0F0"/>
          <w:sz w:val="24"/>
          <w:szCs w:val="24"/>
        </w:rPr>
        <w:t xml:space="preserve"> în vederea căsătoriei sau contractate </w:t>
      </w:r>
    </w:p>
    <w:p w14:paraId="7FE89525" w14:textId="77777777" w:rsidR="00873E0E" w:rsidRPr="00873E0E" w:rsidRDefault="00873E0E" w:rsidP="009B155F">
      <w:pPr>
        <w:shd w:val="clear" w:color="auto" w:fill="FFFFFF"/>
        <w:spacing w:before="100" w:beforeAutospacing="1" w:after="100" w:afterAutospacing="1"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 xml:space="preserve">6. </w:t>
      </w:r>
      <w:r w:rsidR="00086E4F" w:rsidRPr="00873E0E">
        <w:rPr>
          <w:rFonts w:ascii="Times New Roman" w:eastAsia="Times New Roman" w:hAnsi="Times New Roman" w:cs="Times New Roman"/>
          <w:i/>
          <w:iCs/>
          <w:color w:val="00B0F0"/>
          <w:sz w:val="24"/>
          <w:szCs w:val="24"/>
        </w:rPr>
        <w:t>orice alte prejudicii cauzate.</w:t>
      </w:r>
    </w:p>
    <w:p w14:paraId="1DE5706D" w14:textId="4C99D59F" w:rsidR="00086E4F" w:rsidRPr="00873E0E" w:rsidRDefault="00086E4F" w:rsidP="009B155F">
      <w:pPr>
        <w:shd w:val="clear" w:color="auto" w:fill="FFFFFF"/>
        <w:spacing w:before="100" w:beforeAutospacing="1" w:after="100" w:afterAutospacing="1" w:line="276" w:lineRule="auto"/>
        <w:jc w:val="both"/>
        <w:rPr>
          <w:rFonts w:ascii="Times New Roman" w:eastAsia="Times New Roman" w:hAnsi="Times New Roman" w:cs="Times New Roman"/>
          <w:color w:val="00B0F0"/>
          <w:sz w:val="24"/>
          <w:szCs w:val="24"/>
        </w:rPr>
      </w:pPr>
      <w:r w:rsidRPr="00873E0E">
        <w:rPr>
          <w:rFonts w:ascii="Times New Roman" w:eastAsia="Times New Roman" w:hAnsi="Times New Roman" w:cs="Times New Roman"/>
          <w:i/>
          <w:iCs/>
          <w:color w:val="00B0F0"/>
          <w:sz w:val="24"/>
          <w:szCs w:val="24"/>
        </w:rPr>
        <w:t xml:space="preserve"> Conform </w:t>
      </w:r>
      <w:r w:rsidRPr="00873E0E">
        <w:rPr>
          <w:rFonts w:ascii="Times New Roman" w:eastAsia="Times New Roman" w:hAnsi="Times New Roman" w:cs="Times New Roman"/>
          <w:b/>
          <w:bCs/>
          <w:i/>
          <w:iCs/>
          <w:color w:val="00B0F0"/>
          <w:sz w:val="24"/>
          <w:szCs w:val="24"/>
        </w:rPr>
        <w:t>art. 269 alin. (1) C</w:t>
      </w:r>
      <w:r w:rsidR="00873E0E">
        <w:rPr>
          <w:rFonts w:ascii="Times New Roman" w:eastAsia="Times New Roman" w:hAnsi="Times New Roman" w:cs="Times New Roman"/>
          <w:b/>
          <w:bCs/>
          <w:i/>
          <w:iCs/>
          <w:color w:val="00B0F0"/>
          <w:sz w:val="24"/>
          <w:szCs w:val="24"/>
        </w:rPr>
        <w:t xml:space="preserve">od </w:t>
      </w:r>
      <w:r w:rsidRPr="00873E0E">
        <w:rPr>
          <w:rFonts w:ascii="Times New Roman" w:eastAsia="Times New Roman" w:hAnsi="Times New Roman" w:cs="Times New Roman"/>
          <w:b/>
          <w:bCs/>
          <w:i/>
          <w:iCs/>
          <w:color w:val="00B0F0"/>
          <w:sz w:val="24"/>
          <w:szCs w:val="24"/>
        </w:rPr>
        <w:t xml:space="preserve"> civ</w:t>
      </w:r>
      <w:r w:rsidR="00873E0E">
        <w:rPr>
          <w:rFonts w:ascii="Times New Roman" w:eastAsia="Times New Roman" w:hAnsi="Times New Roman" w:cs="Times New Roman"/>
          <w:b/>
          <w:bCs/>
          <w:i/>
          <w:iCs/>
          <w:color w:val="00B0F0"/>
          <w:sz w:val="24"/>
          <w:szCs w:val="24"/>
        </w:rPr>
        <w:t>il</w:t>
      </w:r>
      <w:r w:rsidRPr="00873E0E">
        <w:rPr>
          <w:rFonts w:ascii="Times New Roman" w:eastAsia="Times New Roman" w:hAnsi="Times New Roman" w:cs="Times New Roman"/>
          <w:i/>
          <w:iCs/>
          <w:color w:val="00B0F0"/>
          <w:sz w:val="24"/>
          <w:szCs w:val="24"/>
        </w:rPr>
        <w:t>, cheltuielile cu privire la care se solicită despăgubirea trebuie să fi fost potrivite cu împrejurările, aceasta reprezentând o chestiune de fapt care va fi apreciată de către instanţă în raport cu situaţia materială a părţilor, modul obişnuit de viaţă al acestora şi celelalte circumstanţe de fapt ale cauzei.</w:t>
      </w:r>
    </w:p>
    <w:p w14:paraId="0616C31E" w14:textId="508511D1" w:rsidR="00086E4F" w:rsidRPr="009B155F" w:rsidRDefault="00086E4F" w:rsidP="009B155F">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sidRPr="009B155F">
        <w:rPr>
          <w:rFonts w:ascii="Times New Roman" w:eastAsia="Times New Roman" w:hAnsi="Times New Roman" w:cs="Times New Roman"/>
          <w:b/>
          <w:bCs/>
          <w:sz w:val="24"/>
          <w:szCs w:val="24"/>
        </w:rPr>
        <w:t>În drept,</w:t>
      </w:r>
      <w:r w:rsidRPr="009B155F">
        <w:rPr>
          <w:rFonts w:ascii="Times New Roman" w:eastAsia="Times New Roman" w:hAnsi="Times New Roman" w:cs="Times New Roman"/>
          <w:sz w:val="24"/>
          <w:szCs w:val="24"/>
        </w:rPr>
        <w:t> </w:t>
      </w:r>
      <w:r w:rsidR="00873E0E">
        <w:rPr>
          <w:rFonts w:ascii="Times New Roman" w:eastAsia="Times New Roman" w:hAnsi="Times New Roman" w:cs="Times New Roman"/>
          <w:sz w:val="24"/>
          <w:szCs w:val="24"/>
        </w:rPr>
        <w:t xml:space="preserve">imi </w:t>
      </w:r>
      <w:r w:rsidRPr="009B155F">
        <w:rPr>
          <w:rFonts w:ascii="Times New Roman" w:eastAsia="Times New Roman" w:hAnsi="Times New Roman" w:cs="Times New Roman"/>
          <w:sz w:val="24"/>
          <w:szCs w:val="24"/>
        </w:rPr>
        <w:t>întemeie</w:t>
      </w:r>
      <w:r w:rsidR="00873E0E">
        <w:rPr>
          <w:rFonts w:ascii="Times New Roman" w:eastAsia="Times New Roman" w:hAnsi="Times New Roman" w:cs="Times New Roman"/>
          <w:sz w:val="24"/>
          <w:szCs w:val="24"/>
        </w:rPr>
        <w:t>z</w:t>
      </w:r>
      <w:r w:rsidRPr="009B155F">
        <w:rPr>
          <w:rFonts w:ascii="Times New Roman" w:eastAsia="Times New Roman" w:hAnsi="Times New Roman" w:cs="Times New Roman"/>
          <w:sz w:val="24"/>
          <w:szCs w:val="24"/>
        </w:rPr>
        <w:t xml:space="preserve"> cererea pe dispoziţiile </w:t>
      </w:r>
      <w:r w:rsidRPr="009B155F">
        <w:rPr>
          <w:rFonts w:ascii="Times New Roman" w:eastAsia="Times New Roman" w:hAnsi="Times New Roman" w:cs="Times New Roman"/>
          <w:b/>
          <w:bCs/>
          <w:sz w:val="24"/>
          <w:szCs w:val="24"/>
        </w:rPr>
        <w:t>art. 269 alin. (1) C</w:t>
      </w:r>
      <w:r w:rsidR="00873E0E">
        <w:rPr>
          <w:rFonts w:ascii="Times New Roman" w:eastAsia="Times New Roman" w:hAnsi="Times New Roman" w:cs="Times New Roman"/>
          <w:b/>
          <w:bCs/>
          <w:sz w:val="24"/>
          <w:szCs w:val="24"/>
        </w:rPr>
        <w:t>od civil.</w:t>
      </w:r>
    </w:p>
    <w:p w14:paraId="23851C67" w14:textId="77777777" w:rsidR="00873E0E" w:rsidRPr="00873E0E" w:rsidRDefault="00873E0E" w:rsidP="00873E0E">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bookmarkStart w:id="4" w:name="_Hlk15843297"/>
      <w:bookmarkStart w:id="5" w:name="_Hlk16574605"/>
      <w:r w:rsidRPr="00873E0E">
        <w:rPr>
          <w:rFonts w:ascii="Times New Roman" w:eastAsia="Times New Roman" w:hAnsi="Times New Roman" w:cs="Times New Roman"/>
          <w:b/>
          <w:bCs/>
          <w:color w:val="000000"/>
          <w:sz w:val="24"/>
          <w:szCs w:val="24"/>
        </w:rPr>
        <w:t>În dovedire,</w:t>
      </w:r>
      <w:r w:rsidRPr="00873E0E">
        <w:rPr>
          <w:rFonts w:ascii="Times New Roman" w:eastAsia="Times New Roman" w:hAnsi="Times New Roman" w:cs="Times New Roman"/>
          <w:color w:val="000000"/>
          <w:sz w:val="24"/>
          <w:szCs w:val="24"/>
        </w:rPr>
        <w:t> solicit încuviinţarea probei cu înscrisuri/ probei testimoniale/ probei cu interogatoriul pârâtului/ probei cu expertiză tehnică judiciară ꜜ⁾....</w:t>
      </w:r>
    </w:p>
    <w:p w14:paraId="449F69DE"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iCs/>
          <w:color w:val="00B0F0"/>
          <w:sz w:val="24"/>
          <w:szCs w:val="24"/>
        </w:rPr>
      </w:pPr>
      <w:bookmarkStart w:id="6" w:name="_Hlk14332609"/>
      <w:r w:rsidRPr="00873E0E">
        <w:rPr>
          <w:rFonts w:ascii="Times New Roman" w:eastAsia="Times New Roman" w:hAnsi="Times New Roman" w:cs="Times New Roman"/>
          <w:i/>
          <w:iCs/>
          <w:color w:val="00B0F0"/>
          <w:sz w:val="24"/>
          <w:szCs w:val="24"/>
        </w:rPr>
        <w:t>ꜜ⁾ Puteți solicita încuviințarea oricăreia dintre aceste probe sau chiar încuviințarea tuturor celor patru variante</w:t>
      </w:r>
      <w:bookmarkEnd w:id="6"/>
      <w:r w:rsidRPr="00873E0E">
        <w:rPr>
          <w:rFonts w:ascii="Times New Roman" w:eastAsia="Times New Roman" w:hAnsi="Times New Roman" w:cs="Times New Roman"/>
          <w:i/>
          <w:iCs/>
          <w:color w:val="00B0F0"/>
          <w:sz w:val="24"/>
          <w:szCs w:val="24"/>
        </w:rPr>
        <w:t xml:space="preserve">. </w:t>
      </w:r>
    </w:p>
    <w:p w14:paraId="32AD4A4F"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iCs/>
          <w:color w:val="00B0F0"/>
          <w:sz w:val="24"/>
          <w:szCs w:val="24"/>
        </w:rPr>
      </w:pPr>
    </w:p>
    <w:p w14:paraId="3D087850" w14:textId="77777777" w:rsidR="00873E0E" w:rsidRPr="00873E0E" w:rsidRDefault="00873E0E" w:rsidP="00873E0E">
      <w:pPr>
        <w:shd w:val="clear" w:color="auto" w:fill="FFFFFF"/>
        <w:spacing w:line="276" w:lineRule="auto"/>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i/>
          <w:iCs/>
          <w:color w:val="00B0F0"/>
          <w:sz w:val="24"/>
          <w:szCs w:val="24"/>
        </w:rPr>
        <w:t xml:space="preserve">    </w:t>
      </w:r>
      <w:r w:rsidRPr="00873E0E">
        <w:rPr>
          <w:rFonts w:ascii="Times New Roman" w:eastAsia="Times New Roman" w:hAnsi="Times New Roman" w:cs="Times New Roman"/>
          <w:b/>
          <w:bCs/>
          <w:color w:val="000000"/>
          <w:sz w:val="24"/>
          <w:szCs w:val="24"/>
        </w:rPr>
        <w:t>În cadrul probei cu înscrisuri,</w:t>
      </w:r>
      <w:r w:rsidRPr="00873E0E">
        <w:rPr>
          <w:rFonts w:ascii="Times New Roman" w:eastAsia="Times New Roman" w:hAnsi="Times New Roman" w:cs="Times New Roman"/>
          <w:color w:val="000000"/>
          <w:sz w:val="24"/>
          <w:szCs w:val="24"/>
        </w:rPr>
        <w:t> depun următoarele înscrisuri ....., în copii certificate pentru conformitate cu originalul.ꜜ⁾</w:t>
      </w:r>
    </w:p>
    <w:p w14:paraId="08FC7713" w14:textId="34842850" w:rsidR="00873E0E" w:rsidRPr="00873E0E" w:rsidRDefault="00873E0E" w:rsidP="00873E0E">
      <w:pPr>
        <w:spacing w:after="0" w:line="276" w:lineRule="auto"/>
        <w:jc w:val="both"/>
        <w:rPr>
          <w:rFonts w:ascii="Times New Roman" w:eastAsia="Calibri" w:hAnsi="Times New Roman" w:cs="Times New Roman"/>
          <w:i/>
          <w:iCs/>
          <w:color w:val="00B0F0"/>
          <w:sz w:val="24"/>
          <w:szCs w:val="24"/>
          <w:lang w:val="en-GB"/>
        </w:rPr>
      </w:pPr>
      <w:r w:rsidRPr="00873E0E">
        <w:rPr>
          <w:rFonts w:ascii="Times New Roman" w:eastAsia="Times New Roman" w:hAnsi="Times New Roman" w:cs="Times New Roman"/>
          <w:i/>
          <w:color w:val="00B0F0"/>
          <w:sz w:val="24"/>
          <w:szCs w:val="24"/>
        </w:rPr>
        <w:t>ꜜ⁾</w:t>
      </w:r>
      <w:bookmarkStart w:id="7" w:name="_Hlk14333485"/>
      <w:r w:rsidRPr="00873E0E">
        <w:rPr>
          <w:rFonts w:ascii="Times New Roman" w:eastAsia="Times New Roman" w:hAnsi="Times New Roman" w:cs="Times New Roman"/>
          <w:i/>
          <w:color w:val="00B0F0"/>
          <w:sz w:val="24"/>
          <w:szCs w:val="24"/>
        </w:rPr>
        <w:t xml:space="preserve"> Enumerați </w:t>
      </w:r>
      <w:r w:rsidRPr="00873E0E">
        <w:rPr>
          <w:rFonts w:ascii="Times New Roman" w:eastAsia="Times New Roman" w:hAnsi="Times New Roman" w:cs="Times New Roman"/>
          <w:i/>
          <w:iCs/>
          <w:color w:val="00B0F0"/>
          <w:sz w:val="24"/>
          <w:szCs w:val="24"/>
        </w:rPr>
        <w:t>înscrisurile depuse</w:t>
      </w:r>
      <w:bookmarkEnd w:id="7"/>
      <w:r w:rsidRPr="00873E0E">
        <w:rPr>
          <w:rFonts w:ascii="Times New Roman" w:eastAsia="Times New Roman" w:hAnsi="Times New Roman" w:cs="Times New Roman"/>
          <w:i/>
          <w:iCs/>
          <w:color w:val="00B0F0"/>
          <w:sz w:val="24"/>
          <w:szCs w:val="24"/>
        </w:rPr>
        <w:t xml:space="preserve"> ( de exemplu: </w:t>
      </w:r>
      <w:r>
        <w:rPr>
          <w:rFonts w:ascii="Times New Roman" w:eastAsia="Calibri" w:hAnsi="Times New Roman" w:cs="Times New Roman"/>
          <w:i/>
          <w:iCs/>
          <w:color w:val="00B0F0"/>
          <w:sz w:val="24"/>
          <w:szCs w:val="24"/>
          <w:lang w:val="en-GB"/>
        </w:rPr>
        <w:t>contracte încheiate, facturi fiscal</w:t>
      </w:r>
      <w:r w:rsidR="00A365BC">
        <w:rPr>
          <w:rFonts w:ascii="Times New Roman" w:eastAsia="Calibri" w:hAnsi="Times New Roman" w:cs="Times New Roman"/>
          <w:i/>
          <w:iCs/>
          <w:color w:val="00B0F0"/>
          <w:sz w:val="24"/>
          <w:szCs w:val="24"/>
          <w:lang w:val="en-GB"/>
        </w:rPr>
        <w:t>e</w:t>
      </w:r>
      <w:r>
        <w:rPr>
          <w:rFonts w:ascii="Times New Roman" w:eastAsia="Calibri" w:hAnsi="Times New Roman" w:cs="Times New Roman"/>
          <w:i/>
          <w:iCs/>
          <w:color w:val="00B0F0"/>
          <w:sz w:val="24"/>
          <w:szCs w:val="24"/>
          <w:lang w:val="en-GB"/>
        </w:rPr>
        <w:t>, chitanțe etc.</w:t>
      </w:r>
      <w:r w:rsidRPr="00873E0E">
        <w:rPr>
          <w:rFonts w:ascii="Times New Roman" w:eastAsia="Calibri" w:hAnsi="Times New Roman" w:cs="Times New Roman"/>
          <w:i/>
          <w:iCs/>
          <w:color w:val="00B0F0"/>
          <w:sz w:val="24"/>
          <w:szCs w:val="24"/>
          <w:lang w:val="en-GB"/>
        </w:rPr>
        <w:t xml:space="preserve"> Totodată, se va preciza ce anume doriți să probați, să demonstrați cu aceste înscrisuri </w:t>
      </w:r>
      <w:r w:rsidRPr="00873E0E">
        <w:rPr>
          <w:rFonts w:ascii="Times New Roman" w:eastAsia="Times New Roman" w:hAnsi="Times New Roman" w:cs="Times New Roman"/>
          <w:i/>
          <w:iCs/>
          <w:color w:val="00B0F0"/>
          <w:sz w:val="24"/>
          <w:szCs w:val="24"/>
        </w:rPr>
        <w:t>).</w:t>
      </w:r>
    </w:p>
    <w:p w14:paraId="5870B77E"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color w:val="00B0F0"/>
          <w:sz w:val="24"/>
          <w:szCs w:val="24"/>
        </w:rPr>
      </w:pPr>
      <w:r w:rsidRPr="00873E0E">
        <w:rPr>
          <w:rFonts w:ascii="Times New Roman" w:eastAsia="Times New Roman" w:hAnsi="Times New Roman" w:cs="Times New Roman"/>
          <w:i/>
          <w:color w:val="00B0F0"/>
          <w:sz w:val="24"/>
          <w:szCs w:val="24"/>
        </w:rPr>
        <w:t xml:space="preserve">     Pe fiecare înscris pe care îl anexați prezentei cereri scrieți, în josul paginii sau unde se poate și este vizibil, pe fiecare pagină, mențiunea „ Conform cu originalul” și semnați lângă această mențiune. Acesta este modul în care certificați pentru conformitate cu originalul </w:t>
      </w:r>
      <w:r w:rsidRPr="00873E0E">
        <w:rPr>
          <w:rFonts w:ascii="Times New Roman" w:eastAsia="Times New Roman" w:hAnsi="Times New Roman" w:cs="Times New Roman"/>
          <w:i/>
          <w:iCs/>
          <w:color w:val="00B0F0"/>
          <w:sz w:val="24"/>
          <w:szCs w:val="24"/>
        </w:rPr>
        <w:t>înscrisurile pe care doriți să le depuneți o dată cu cererea</w:t>
      </w:r>
      <w:r w:rsidRPr="00873E0E">
        <w:rPr>
          <w:rFonts w:ascii="Times New Roman" w:eastAsia="Times New Roman" w:hAnsi="Times New Roman" w:cs="Times New Roman"/>
          <w:i/>
          <w:color w:val="00B0F0"/>
          <w:sz w:val="24"/>
          <w:szCs w:val="24"/>
        </w:rPr>
        <w:t>.</w:t>
      </w:r>
    </w:p>
    <w:p w14:paraId="773C4153"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color w:val="00B0F0"/>
          <w:sz w:val="24"/>
          <w:szCs w:val="24"/>
        </w:rPr>
      </w:pPr>
    </w:p>
    <w:p w14:paraId="5DA30436" w14:textId="77777777" w:rsidR="00873E0E" w:rsidRPr="00873E0E" w:rsidRDefault="00873E0E" w:rsidP="00873E0E">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b/>
          <w:bCs/>
          <w:color w:val="000000"/>
          <w:sz w:val="24"/>
          <w:szCs w:val="24"/>
        </w:rPr>
        <w:t>În cadrul probei cu testimoniale</w:t>
      </w:r>
      <w:r w:rsidRPr="00873E0E">
        <w:rPr>
          <w:rFonts w:ascii="Times New Roman" w:eastAsia="Times New Roman" w:hAnsi="Times New Roman" w:cs="Times New Roman"/>
          <w:color w:val="000000"/>
          <w:sz w:val="24"/>
          <w:szCs w:val="24"/>
        </w:rPr>
        <w:t xml:space="preserve">, solicit citarea în calitate de martori a numiţilor </w:t>
      </w:r>
      <w:r w:rsidRPr="00873E0E">
        <w:rPr>
          <w:rFonts w:ascii="Times New Roman" w:eastAsia="Times New Roman" w:hAnsi="Times New Roman" w:cs="Times New Roman"/>
          <w:color w:val="00B0F0"/>
          <w:sz w:val="24"/>
          <w:szCs w:val="24"/>
        </w:rPr>
        <w:t>(</w:t>
      </w:r>
      <w:r w:rsidRPr="00873E0E">
        <w:rPr>
          <w:rFonts w:ascii="Times New Roman" w:eastAsia="Times New Roman" w:hAnsi="Times New Roman" w:cs="Times New Roman"/>
          <w:i/>
          <w:iCs/>
          <w:color w:val="00B0F0"/>
          <w:sz w:val="24"/>
          <w:szCs w:val="24"/>
        </w:rPr>
        <w:t xml:space="preserve">nume ..., prenume </w:t>
      </w:r>
      <w:r w:rsidRPr="00873E0E">
        <w:rPr>
          <w:rFonts w:ascii="Times New Roman" w:eastAsia="Times New Roman" w:hAnsi="Times New Roman" w:cs="Times New Roman"/>
          <w:color w:val="00B0F0"/>
          <w:sz w:val="24"/>
          <w:szCs w:val="24"/>
        </w:rPr>
        <w:t>...)</w:t>
      </w:r>
      <w:r w:rsidRPr="00873E0E">
        <w:rPr>
          <w:rFonts w:ascii="Times New Roman" w:eastAsia="Times New Roman" w:hAnsi="Times New Roman" w:cs="Times New Roman"/>
          <w:color w:val="000000"/>
          <w:sz w:val="24"/>
          <w:szCs w:val="24"/>
        </w:rPr>
        <w:t xml:space="preserve"> ....., cu domiciliul</w:t>
      </w:r>
      <w:r w:rsidRPr="00873E0E">
        <w:rPr>
          <w:rFonts w:ascii="Times New Roman" w:eastAsia="Times New Roman" w:hAnsi="Times New Roman" w:cs="Times New Roman"/>
          <w:color w:val="000000"/>
          <w:sz w:val="24"/>
          <w:szCs w:val="24"/>
          <w:vertAlign w:val="superscript"/>
        </w:rPr>
        <w:t xml:space="preserve"> </w:t>
      </w:r>
      <w:r w:rsidRPr="00873E0E">
        <w:rPr>
          <w:rFonts w:ascii="Times New Roman" w:eastAsia="Times New Roman" w:hAnsi="Times New Roman" w:cs="Times New Roman"/>
          <w:color w:val="000000"/>
          <w:sz w:val="24"/>
          <w:szCs w:val="24"/>
        </w:rPr>
        <w:t xml:space="preserve">în ... </w:t>
      </w:r>
      <w:r w:rsidRPr="00873E0E">
        <w:rPr>
          <w:rFonts w:ascii="Times New Roman" w:eastAsia="Times New Roman" w:hAnsi="Times New Roman" w:cs="Times New Roman"/>
          <w:i/>
          <w:iCs/>
          <w:color w:val="00B0F0"/>
          <w:sz w:val="24"/>
          <w:szCs w:val="24"/>
        </w:rPr>
        <w:t>(adresa completă a martorilor : localitate, str., nr., bloc, scară, etaj, nr. ap.)</w:t>
      </w:r>
      <w:r w:rsidRPr="00873E0E">
        <w:rPr>
          <w:rFonts w:ascii="Times New Roman" w:eastAsia="Times New Roman" w:hAnsi="Times New Roman" w:cs="Times New Roman"/>
          <w:color w:val="000000"/>
          <w:sz w:val="24"/>
          <w:szCs w:val="24"/>
        </w:rPr>
        <w:t>, pentru dovedirea celor expuse mai sus.</w:t>
      </w:r>
    </w:p>
    <w:p w14:paraId="51E57D95" w14:textId="5A58C3A1" w:rsidR="00873E0E" w:rsidRPr="00873E0E" w:rsidRDefault="00873E0E" w:rsidP="00873E0E">
      <w:pPr>
        <w:shd w:val="clear" w:color="auto" w:fill="FFFFFF"/>
        <w:spacing w:before="100" w:beforeAutospacing="1" w:after="100" w:afterAutospacing="1"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sz w:val="24"/>
          <w:szCs w:val="24"/>
        </w:rPr>
        <w:t>În cadrul probei cu interogatoriu</w:t>
      </w:r>
      <w:r w:rsidRPr="00873E0E">
        <w:rPr>
          <w:rFonts w:ascii="Times New Roman" w:eastAsia="Times New Roman" w:hAnsi="Times New Roman" w:cs="Times New Roman"/>
          <w:sz w:val="24"/>
          <w:szCs w:val="24"/>
        </w:rPr>
        <w:t xml:space="preserve">, solicit citarea pârâtului, sub sancţiunea aplicării dispoziţiilor art. 358 Codul de procedură civilă </w:t>
      </w:r>
      <w:r w:rsidRPr="00873E0E">
        <w:rPr>
          <w:rFonts w:ascii="Times New Roman" w:eastAsia="Times New Roman" w:hAnsi="Times New Roman" w:cs="Times New Roman"/>
          <w:i/>
          <w:iCs/>
          <w:color w:val="00B0F0"/>
          <w:sz w:val="24"/>
          <w:szCs w:val="24"/>
        </w:rPr>
        <w:t>(în cazul în care pârâtul refuză să răspundă la interogatoriu sau nu se înfăţişează, instanţa poate socoti aceste împrejurări ca o mărturisire deplină ori numai ca un început de dovadă în folosul aceluia care a propus interogatoriul)</w:t>
      </w:r>
      <w:r w:rsidRPr="00873E0E">
        <w:rPr>
          <w:rFonts w:ascii="Times New Roman" w:eastAsia="Times New Roman" w:hAnsi="Times New Roman" w:cs="Times New Roman"/>
          <w:sz w:val="24"/>
          <w:szCs w:val="24"/>
        </w:rPr>
        <w:t xml:space="preserve"> , pentru dovedirea următoarelor aspecte </w:t>
      </w:r>
      <w:r w:rsidRPr="00873E0E">
        <w:rPr>
          <w:rFonts w:ascii="Times New Roman" w:eastAsia="Times New Roman" w:hAnsi="Times New Roman" w:cs="Times New Roman"/>
          <w:color w:val="00B0F0"/>
          <w:sz w:val="24"/>
          <w:szCs w:val="24"/>
        </w:rPr>
        <w:t xml:space="preserve">( </w:t>
      </w:r>
      <w:r w:rsidRPr="00873E0E">
        <w:rPr>
          <w:rFonts w:ascii="Times New Roman" w:eastAsia="Times New Roman" w:hAnsi="Times New Roman" w:cs="Times New Roman"/>
          <w:i/>
          <w:iCs/>
          <w:color w:val="00B0F0"/>
          <w:sz w:val="24"/>
          <w:szCs w:val="24"/>
        </w:rPr>
        <w:t>de exemplu</w:t>
      </w:r>
      <w:r>
        <w:rPr>
          <w:rFonts w:ascii="Times New Roman" w:eastAsia="Times New Roman" w:hAnsi="Times New Roman" w:cs="Times New Roman"/>
          <w:i/>
          <w:iCs/>
          <w:color w:val="00B0F0"/>
          <w:sz w:val="24"/>
          <w:szCs w:val="24"/>
        </w:rPr>
        <w:t>,</w:t>
      </w:r>
      <w:r w:rsidRPr="00873E0E">
        <w:t xml:space="preserve"> </w:t>
      </w:r>
      <w:r w:rsidRPr="00873E0E">
        <w:rPr>
          <w:rFonts w:ascii="Times New Roman" w:eastAsia="Times New Roman" w:hAnsi="Times New Roman" w:cs="Times New Roman"/>
          <w:i/>
          <w:iCs/>
          <w:color w:val="00B0F0"/>
          <w:sz w:val="24"/>
          <w:szCs w:val="24"/>
        </w:rPr>
        <w:t>faptul că pârâtul a cunoscut cheltuielile contractate de reclamant în vederea căsătoriei, că efectuarea acestora a fost agreată de către părţi, că pârâtul a rupt logodna din motive culpabile sau în mod intempestiv, cu foarte puţin timp înainte de data căsătoriei etc.).</w:t>
      </w:r>
    </w:p>
    <w:p w14:paraId="6C0FA188" w14:textId="77777777" w:rsidR="00873E0E" w:rsidRPr="00873E0E" w:rsidRDefault="00873E0E" w:rsidP="00873E0E">
      <w:pPr>
        <w:shd w:val="clear" w:color="auto" w:fill="FFFFFF"/>
        <w:spacing w:before="100" w:beforeAutospacing="1" w:after="100" w:afterAutospacing="1" w:line="276" w:lineRule="auto"/>
        <w:jc w:val="both"/>
        <w:rPr>
          <w:rFonts w:ascii="Times New Roman" w:eastAsia="Calibri" w:hAnsi="Times New Roman" w:cs="Times New Roman"/>
          <w:color w:val="000000"/>
          <w:sz w:val="24"/>
          <w:szCs w:val="24"/>
        </w:rPr>
      </w:pPr>
      <w:bookmarkStart w:id="8" w:name="_Hlk14337867"/>
      <w:r w:rsidRPr="00873E0E">
        <w:rPr>
          <w:rFonts w:ascii="Times New Roman" w:eastAsia="Calibri" w:hAnsi="Times New Roman" w:cs="Times New Roman"/>
          <w:b/>
          <w:bCs/>
          <w:color w:val="000000"/>
          <w:sz w:val="24"/>
          <w:szCs w:val="24"/>
        </w:rPr>
        <w:t>În cadrul probei cu expertiză</w:t>
      </w:r>
      <w:r w:rsidRPr="00873E0E">
        <w:rPr>
          <w:rFonts w:ascii="Times New Roman" w:eastAsia="Calibri" w:hAnsi="Times New Roman" w:cs="Times New Roman"/>
          <w:color w:val="000000"/>
          <w:sz w:val="24"/>
          <w:szCs w:val="24"/>
        </w:rPr>
        <w:t> </w:t>
      </w:r>
      <w:r w:rsidRPr="00873E0E">
        <w:rPr>
          <w:rFonts w:ascii="Times New Roman" w:eastAsia="Calibri" w:hAnsi="Times New Roman" w:cs="Times New Roman"/>
          <w:b/>
          <w:bCs/>
          <w:color w:val="000000"/>
          <w:sz w:val="24"/>
          <w:szCs w:val="24"/>
        </w:rPr>
        <w:t>în specialitatea .....</w:t>
      </w:r>
      <w:r w:rsidRPr="00873E0E">
        <w:rPr>
          <w:rFonts w:ascii="Times New Roman" w:eastAsia="Calibri" w:hAnsi="Times New Roman" w:cs="Times New Roman"/>
          <w:color w:val="000000"/>
          <w:sz w:val="24"/>
          <w:szCs w:val="24"/>
        </w:rPr>
        <w:t>, solicit încuviinţarea următoarelor obiective .....ꜜ⁾</w:t>
      </w:r>
    </w:p>
    <w:p w14:paraId="2EB4C788"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ꜜ⁾ Alegeți specialitatea în conformitate cu clasificarea prevăzută în Ordinul Ministerului justiției nr.199/C/2010 pentru aprobarea Nomenclatorului specializărilor expertizei tehnice judiciare. ( de exemplu: expertiza tehnică a actelor, evaluări proprietății imobiliare, evaluări bunuri mobile, contabilitate etc.)</w:t>
      </w:r>
    </w:p>
    <w:p w14:paraId="68578040" w14:textId="4AC24A75" w:rsidR="00873E0E" w:rsidRPr="00873E0E" w:rsidRDefault="00873E0E" w:rsidP="00873E0E">
      <w:p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 xml:space="preserve">    Precizați obiectivele evaluării. ( de exemplu: stabilirea </w:t>
      </w:r>
      <w:r>
        <w:rPr>
          <w:rFonts w:ascii="Times New Roman" w:eastAsia="Times New Roman" w:hAnsi="Times New Roman" w:cs="Times New Roman"/>
          <w:i/>
          <w:iCs/>
          <w:color w:val="00B0F0"/>
          <w:sz w:val="24"/>
          <w:szCs w:val="24"/>
        </w:rPr>
        <w:t>cuantumului cheltuielilor efectuate de părți</w:t>
      </w:r>
      <w:r w:rsidRPr="00873E0E">
        <w:rPr>
          <w:rFonts w:ascii="Times New Roman" w:eastAsia="Times New Roman" w:hAnsi="Times New Roman" w:cs="Times New Roman"/>
          <w:i/>
          <w:iCs/>
          <w:color w:val="00B0F0"/>
          <w:sz w:val="24"/>
          <w:szCs w:val="24"/>
        </w:rPr>
        <w:t xml:space="preserve"> etc).</w:t>
      </w:r>
    </w:p>
    <w:p w14:paraId="7FDFFAE7" w14:textId="77777777" w:rsidR="00873E0E" w:rsidRPr="00873E0E" w:rsidRDefault="00873E0E" w:rsidP="00873E0E">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bookmarkStart w:id="9" w:name="_Hlk15843719"/>
      <w:bookmarkEnd w:id="4"/>
      <w:bookmarkEnd w:id="8"/>
      <w:r w:rsidRPr="00873E0E">
        <w:rPr>
          <w:rFonts w:ascii="Times New Roman" w:eastAsia="Times New Roman" w:hAnsi="Times New Roman" w:cs="Times New Roman"/>
          <w:color w:val="000000"/>
          <w:sz w:val="24"/>
          <w:szCs w:val="24"/>
        </w:rPr>
        <w:t>Anexez prezentei cereri de chemare dovada achitării taxei judiciare de timbru în cuantum deꜜ⁾ ....</w:t>
      </w:r>
    </w:p>
    <w:p w14:paraId="4EA96016" w14:textId="6CAD8E42" w:rsidR="00873E0E" w:rsidRDefault="00873E0E" w:rsidP="00873E0E">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873E0E">
        <w:rPr>
          <w:rFonts w:ascii="Times New Roman" w:eastAsia="Calibri" w:hAnsi="Times New Roman" w:cs="Times New Roman"/>
          <w:i/>
          <w:iCs/>
          <w:color w:val="00B0F0"/>
          <w:sz w:val="24"/>
          <w:szCs w:val="24"/>
          <w:vertAlign w:val="superscript"/>
        </w:rPr>
        <w:t>ꜜ⁾</w:t>
      </w:r>
      <w:r w:rsidRPr="00873E0E">
        <w:rPr>
          <w:rFonts w:ascii="Times New Roman" w:eastAsia="Calibri" w:hAnsi="Times New Roman" w:cs="Times New Roman"/>
          <w:i/>
          <w:iCs/>
          <w:color w:val="00B0F0"/>
          <w:sz w:val="24"/>
          <w:szCs w:val="24"/>
        </w:rPr>
        <w:t>   Conform art.</w:t>
      </w:r>
      <w:r w:rsidRPr="00873E0E">
        <w:rPr>
          <w:rFonts w:ascii="Times New Roman" w:eastAsia="Calibri" w:hAnsi="Times New Roman" w:cs="Times New Roman"/>
          <w:i/>
          <w:iCs/>
          <w:color w:val="00B0F0"/>
          <w:sz w:val="24"/>
          <w:szCs w:val="24"/>
          <w:shd w:val="clear" w:color="auto" w:fill="FFFFFF"/>
        </w:rPr>
        <w:t xml:space="preserve"> </w:t>
      </w:r>
      <w:r>
        <w:rPr>
          <w:rFonts w:ascii="Times New Roman" w:eastAsia="Calibri" w:hAnsi="Times New Roman" w:cs="Times New Roman"/>
          <w:i/>
          <w:iCs/>
          <w:color w:val="00B0F0"/>
          <w:sz w:val="24"/>
          <w:szCs w:val="24"/>
          <w:shd w:val="clear" w:color="auto" w:fill="FFFFFF"/>
        </w:rPr>
        <w:t>3</w:t>
      </w:r>
      <w:r w:rsidRPr="00873E0E">
        <w:rPr>
          <w:rFonts w:ascii="Times New Roman" w:eastAsia="Calibri" w:hAnsi="Times New Roman" w:cs="Times New Roman"/>
          <w:i/>
          <w:iCs/>
          <w:color w:val="00B0F0"/>
          <w:sz w:val="24"/>
          <w:szCs w:val="24"/>
          <w:shd w:val="clear" w:color="auto" w:fill="FFFFFF"/>
        </w:rPr>
        <w:t xml:space="preserve"> alin.1 lit.  din </w:t>
      </w:r>
      <w:r w:rsidRPr="00873E0E">
        <w:rPr>
          <w:rFonts w:ascii="Times New Roman" w:eastAsia="Calibri" w:hAnsi="Times New Roman" w:cs="Times New Roman"/>
          <w:i/>
          <w:iCs/>
          <w:color w:val="00B0F0"/>
          <w:sz w:val="24"/>
          <w:szCs w:val="24"/>
          <w:u w:val="single"/>
          <w:shd w:val="clear" w:color="auto" w:fill="FFFFFF"/>
        </w:rPr>
        <w:t>Ordonanța de urgență a Guvernului nr. 80/ 26 iunie 2013</w:t>
      </w:r>
      <w:r w:rsidRPr="00873E0E">
        <w:rPr>
          <w:rFonts w:ascii="Times New Roman" w:eastAsia="Calibri" w:hAnsi="Times New Roman" w:cs="Times New Roman"/>
          <w:i/>
          <w:iCs/>
          <w:color w:val="00B0F0"/>
          <w:sz w:val="24"/>
          <w:szCs w:val="24"/>
          <w:shd w:val="clear" w:color="auto" w:fill="FFFFFF"/>
        </w:rPr>
        <w:t xml:space="preserve"> privind taxele judiciare de timbru taxa judiciară de timbru pentru </w:t>
      </w:r>
      <w:r w:rsidR="00A365BC">
        <w:rPr>
          <w:rFonts w:ascii="Times New Roman" w:eastAsia="Calibri" w:hAnsi="Times New Roman" w:cs="Times New Roman"/>
          <w:i/>
          <w:iCs/>
          <w:color w:val="00B0F0"/>
          <w:sz w:val="24"/>
          <w:szCs w:val="24"/>
          <w:shd w:val="clear" w:color="auto" w:fill="FFFFFF"/>
        </w:rPr>
        <w:t>acțiunea</w:t>
      </w:r>
      <w:r w:rsidRPr="00873E0E">
        <w:rPr>
          <w:rFonts w:ascii="Times New Roman" w:eastAsia="Calibri" w:hAnsi="Times New Roman" w:cs="Times New Roman"/>
          <w:i/>
          <w:iCs/>
          <w:color w:val="00B0F0"/>
          <w:sz w:val="24"/>
          <w:szCs w:val="24"/>
          <w:shd w:val="clear" w:color="auto" w:fill="FFFFFF"/>
        </w:rPr>
        <w:t xml:space="preserve">  în </w:t>
      </w:r>
      <w:r w:rsidR="00762DED">
        <w:rPr>
          <w:rFonts w:ascii="Times New Roman" w:eastAsia="Calibri" w:hAnsi="Times New Roman" w:cs="Times New Roman"/>
          <w:i/>
          <w:iCs/>
          <w:color w:val="00B0F0"/>
          <w:sz w:val="24"/>
          <w:szCs w:val="24"/>
          <w:shd w:val="clear" w:color="auto" w:fill="FFFFFF"/>
        </w:rPr>
        <w:t>despăgubiri</w:t>
      </w:r>
      <w:r w:rsidR="00A365BC">
        <w:rPr>
          <w:rFonts w:ascii="Times New Roman" w:eastAsia="Calibri" w:hAnsi="Times New Roman" w:cs="Times New Roman"/>
          <w:i/>
          <w:iCs/>
          <w:color w:val="00B0F0"/>
          <w:sz w:val="24"/>
          <w:szCs w:val="24"/>
          <w:shd w:val="clear" w:color="auto" w:fill="FFFFFF"/>
        </w:rPr>
        <w:t xml:space="preserve"> (cerere</w:t>
      </w:r>
      <w:r w:rsidR="00762DED">
        <w:rPr>
          <w:rFonts w:ascii="Times New Roman" w:eastAsia="Calibri" w:hAnsi="Times New Roman" w:cs="Times New Roman"/>
          <w:i/>
          <w:iCs/>
          <w:color w:val="00B0F0"/>
          <w:sz w:val="24"/>
          <w:szCs w:val="24"/>
          <w:shd w:val="clear" w:color="auto" w:fill="FFFFFF"/>
        </w:rPr>
        <w:t xml:space="preserve"> evaluabilă în bani</w:t>
      </w:r>
      <w:r w:rsidR="00A365BC">
        <w:rPr>
          <w:rFonts w:ascii="Times New Roman" w:eastAsia="Calibri" w:hAnsi="Times New Roman" w:cs="Times New Roman"/>
          <w:i/>
          <w:iCs/>
          <w:color w:val="00B0F0"/>
          <w:sz w:val="24"/>
          <w:szCs w:val="24"/>
          <w:shd w:val="clear" w:color="auto" w:fill="FFFFFF"/>
        </w:rPr>
        <w:t>)</w:t>
      </w:r>
      <w:r w:rsidR="00762DED">
        <w:rPr>
          <w:rFonts w:ascii="Times New Roman" w:eastAsia="Calibri" w:hAnsi="Times New Roman" w:cs="Times New Roman"/>
          <w:i/>
          <w:iCs/>
          <w:color w:val="00B0F0"/>
          <w:sz w:val="24"/>
          <w:szCs w:val="24"/>
          <w:shd w:val="clear" w:color="auto" w:fill="FFFFFF"/>
        </w:rPr>
        <w:t>, se timbrează astfel:</w:t>
      </w:r>
    </w:p>
    <w:p w14:paraId="2F857D3E" w14:textId="2278C00A" w:rsidR="00762DED" w:rsidRPr="00762DED" w:rsidRDefault="00762DED" w:rsidP="00762DED">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a) pana la valoarea de 500 lei </w:t>
      </w:r>
      <w:r>
        <w:rPr>
          <w:rFonts w:ascii="Tahoma" w:eastAsia="Calibri" w:hAnsi="Tahoma" w:cs="Tahoma"/>
          <w:i/>
          <w:iCs/>
          <w:color w:val="00B0F0"/>
          <w:sz w:val="24"/>
          <w:szCs w:val="24"/>
          <w:shd w:val="clear" w:color="auto" w:fill="FFFFFF"/>
        </w:rPr>
        <w:t xml:space="preserve">- </w:t>
      </w:r>
      <w:r w:rsidRPr="00762DED">
        <w:rPr>
          <w:rFonts w:ascii="Times New Roman" w:eastAsia="Calibri" w:hAnsi="Times New Roman" w:cs="Times New Roman"/>
          <w:i/>
          <w:iCs/>
          <w:color w:val="00B0F0"/>
          <w:sz w:val="24"/>
          <w:szCs w:val="24"/>
          <w:shd w:val="clear" w:color="auto" w:fill="FFFFFF"/>
        </w:rPr>
        <w:t xml:space="preserve"> 8%, dar nu mai putin de 20 lei; </w:t>
      </w:r>
    </w:p>
    <w:p w14:paraId="56C1F211" w14:textId="0290BCE1" w:rsidR="00762DED" w:rsidRPr="00762DED" w:rsidRDefault="00762DED" w:rsidP="00762DED">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b) intre 501 lei si 5.000 lei </w:t>
      </w:r>
      <w:r>
        <w:rPr>
          <w:rFonts w:ascii="Tahoma" w:eastAsia="Calibri" w:hAnsi="Tahoma" w:cs="Tahoma"/>
          <w:i/>
          <w:iCs/>
          <w:color w:val="00B0F0"/>
          <w:sz w:val="24"/>
          <w:szCs w:val="24"/>
          <w:shd w:val="clear" w:color="auto" w:fill="FFFFFF"/>
        </w:rPr>
        <w:t>-</w:t>
      </w:r>
      <w:r w:rsidRPr="00762DED">
        <w:rPr>
          <w:rFonts w:ascii="Times New Roman" w:eastAsia="Calibri" w:hAnsi="Times New Roman" w:cs="Times New Roman"/>
          <w:i/>
          <w:iCs/>
          <w:color w:val="00B0F0"/>
          <w:sz w:val="24"/>
          <w:szCs w:val="24"/>
          <w:shd w:val="clear" w:color="auto" w:fill="FFFFFF"/>
        </w:rPr>
        <w:t xml:space="preserve"> 40 lei + 7% pentru ce depaseste 500 lei; </w:t>
      </w:r>
    </w:p>
    <w:p w14:paraId="697056E8" w14:textId="1C88B6AF" w:rsidR="00762DED" w:rsidRPr="00762DED" w:rsidRDefault="00762DED" w:rsidP="00762DED">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c) intre 5.001 lei si 25.000 lei </w:t>
      </w:r>
      <w:r>
        <w:rPr>
          <w:rFonts w:ascii="Tahoma" w:eastAsia="Calibri" w:hAnsi="Tahoma" w:cs="Tahoma"/>
          <w:i/>
          <w:iCs/>
          <w:color w:val="00B0F0"/>
          <w:sz w:val="24"/>
          <w:szCs w:val="24"/>
          <w:shd w:val="clear" w:color="auto" w:fill="FFFFFF"/>
        </w:rPr>
        <w:t xml:space="preserve">- </w:t>
      </w:r>
      <w:r w:rsidRPr="00762DED">
        <w:rPr>
          <w:rFonts w:ascii="Times New Roman" w:eastAsia="Calibri" w:hAnsi="Times New Roman" w:cs="Times New Roman"/>
          <w:i/>
          <w:iCs/>
          <w:color w:val="00B0F0"/>
          <w:sz w:val="24"/>
          <w:szCs w:val="24"/>
          <w:shd w:val="clear" w:color="auto" w:fill="FFFFFF"/>
        </w:rPr>
        <w:t xml:space="preserve">355 lei + 5% pentru ce depaseste 5.000 lei; </w:t>
      </w:r>
    </w:p>
    <w:p w14:paraId="15C2EF3B" w14:textId="60633464" w:rsidR="00762DED" w:rsidRPr="00762DED" w:rsidRDefault="00762DED" w:rsidP="00762DED">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d) intre 25.001 lei si 50.000 lei </w:t>
      </w:r>
      <w:r>
        <w:rPr>
          <w:rFonts w:ascii="Tahoma" w:eastAsia="Calibri" w:hAnsi="Tahoma" w:cs="Tahoma"/>
          <w:i/>
          <w:iCs/>
          <w:color w:val="00B0F0"/>
          <w:sz w:val="24"/>
          <w:szCs w:val="24"/>
          <w:shd w:val="clear" w:color="auto" w:fill="FFFFFF"/>
        </w:rPr>
        <w:t>-</w:t>
      </w:r>
      <w:r w:rsidRPr="00762DED">
        <w:rPr>
          <w:rFonts w:ascii="Times New Roman" w:eastAsia="Calibri" w:hAnsi="Times New Roman" w:cs="Times New Roman"/>
          <w:i/>
          <w:iCs/>
          <w:color w:val="00B0F0"/>
          <w:sz w:val="24"/>
          <w:szCs w:val="24"/>
          <w:shd w:val="clear" w:color="auto" w:fill="FFFFFF"/>
        </w:rPr>
        <w:t xml:space="preserve"> 1.355 lei + 3% pentru ce depaseste 25.000 lei; </w:t>
      </w:r>
    </w:p>
    <w:p w14:paraId="726061F4" w14:textId="3BE10D30" w:rsidR="00762DED" w:rsidRPr="00762DED" w:rsidRDefault="00762DED" w:rsidP="00762DED">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e) intre 50.001 lei si 250.000 lei </w:t>
      </w:r>
      <w:r>
        <w:rPr>
          <w:rFonts w:ascii="Tahoma" w:eastAsia="Calibri" w:hAnsi="Tahoma" w:cs="Tahoma"/>
          <w:i/>
          <w:iCs/>
          <w:color w:val="00B0F0"/>
          <w:sz w:val="24"/>
          <w:szCs w:val="24"/>
          <w:shd w:val="clear" w:color="auto" w:fill="FFFFFF"/>
        </w:rPr>
        <w:t xml:space="preserve">- </w:t>
      </w:r>
      <w:r w:rsidRPr="00762DED">
        <w:rPr>
          <w:rFonts w:ascii="Times New Roman" w:eastAsia="Calibri" w:hAnsi="Times New Roman" w:cs="Times New Roman"/>
          <w:i/>
          <w:iCs/>
          <w:color w:val="00B0F0"/>
          <w:sz w:val="24"/>
          <w:szCs w:val="24"/>
          <w:shd w:val="clear" w:color="auto" w:fill="FFFFFF"/>
        </w:rPr>
        <w:t xml:space="preserve">2.105 lei +2% pentru ce depaseste 50.000 lei; </w:t>
      </w:r>
    </w:p>
    <w:p w14:paraId="42C2FC10" w14:textId="4CF6D026" w:rsidR="00762DED" w:rsidRPr="00873E0E" w:rsidRDefault="00762DED" w:rsidP="00762DED">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f) peste 250.000 lei </w:t>
      </w:r>
      <w:r>
        <w:rPr>
          <w:rFonts w:ascii="Tahoma" w:eastAsia="Calibri" w:hAnsi="Tahoma" w:cs="Tahoma"/>
          <w:i/>
          <w:iCs/>
          <w:color w:val="00B0F0"/>
          <w:sz w:val="24"/>
          <w:szCs w:val="24"/>
          <w:shd w:val="clear" w:color="auto" w:fill="FFFFFF"/>
        </w:rPr>
        <w:t xml:space="preserve">- </w:t>
      </w:r>
      <w:r w:rsidRPr="00762DED">
        <w:rPr>
          <w:rFonts w:ascii="Times New Roman" w:eastAsia="Calibri" w:hAnsi="Times New Roman" w:cs="Times New Roman"/>
          <w:i/>
          <w:iCs/>
          <w:color w:val="00B0F0"/>
          <w:sz w:val="24"/>
          <w:szCs w:val="24"/>
          <w:shd w:val="clear" w:color="auto" w:fill="FFFFFF"/>
        </w:rPr>
        <w:t xml:space="preserve"> 6.105 lei + 1% pentru ce depaseste 250.000 lei.</w:t>
      </w:r>
    </w:p>
    <w:p w14:paraId="43EBD37C" w14:textId="77777777" w:rsidR="00873E0E" w:rsidRPr="00873E0E" w:rsidRDefault="00873E0E" w:rsidP="00873E0E">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p>
    <w:p w14:paraId="491D02B4" w14:textId="3E5A3F6C" w:rsidR="00873E0E" w:rsidRPr="00873E0E" w:rsidRDefault="00873E0E" w:rsidP="00873E0E">
      <w:pPr>
        <w:shd w:val="clear" w:color="auto" w:fill="FFFFFF"/>
        <w:spacing w:after="0" w:line="276" w:lineRule="auto"/>
        <w:jc w:val="both"/>
        <w:rPr>
          <w:rFonts w:ascii="Times New Roman" w:eastAsia="Calibri" w:hAnsi="Times New Roman" w:cs="Times New Roman"/>
          <w:sz w:val="24"/>
          <w:szCs w:val="24"/>
        </w:rPr>
      </w:pPr>
      <w:r w:rsidRPr="00873E0E">
        <w:rPr>
          <w:rFonts w:ascii="Times New Roman" w:eastAsia="Calibri" w:hAnsi="Times New Roman" w:cs="Times New Roman"/>
          <w:sz w:val="24"/>
          <w:szCs w:val="24"/>
        </w:rPr>
        <w:t>Solicit judecarea cauzei, în lipsă</w:t>
      </w:r>
      <w:r w:rsidRPr="00873E0E">
        <w:rPr>
          <w:rFonts w:ascii="Times New Roman" w:eastAsia="Calibri" w:hAnsi="Times New Roman" w:cs="Times New Roman"/>
          <w:sz w:val="24"/>
          <w:szCs w:val="24"/>
          <w:lang w:val="en-GB"/>
        </w:rPr>
        <w:t xml:space="preserve">ꜜ⁾ </w:t>
      </w:r>
      <w:r w:rsidRPr="00873E0E">
        <w:rPr>
          <w:rFonts w:ascii="Times New Roman" w:eastAsia="Calibri" w:hAnsi="Times New Roman" w:cs="Times New Roman"/>
          <w:sz w:val="24"/>
          <w:szCs w:val="24"/>
        </w:rPr>
        <w:t xml:space="preserve"> în conformitate cu art. 411 alin. (1) pct. 2 C. pr. civ.</w:t>
      </w:r>
    </w:p>
    <w:p w14:paraId="78FD983E" w14:textId="77777777" w:rsidR="00873E0E" w:rsidRPr="00873E0E" w:rsidRDefault="00873E0E" w:rsidP="00873E0E">
      <w:pPr>
        <w:shd w:val="clear" w:color="auto" w:fill="FFFFFF"/>
        <w:spacing w:after="0" w:line="276" w:lineRule="auto"/>
        <w:ind w:firstLine="720"/>
        <w:jc w:val="both"/>
        <w:rPr>
          <w:rFonts w:ascii="Times New Roman" w:eastAsia="Calibri" w:hAnsi="Times New Roman" w:cs="Times New Roman"/>
          <w:sz w:val="24"/>
          <w:szCs w:val="24"/>
        </w:rPr>
      </w:pPr>
    </w:p>
    <w:p w14:paraId="33C66F18" w14:textId="77777777" w:rsidR="00873E0E" w:rsidRPr="00873E0E" w:rsidRDefault="00873E0E" w:rsidP="00873E0E">
      <w:pPr>
        <w:spacing w:after="0" w:line="276" w:lineRule="auto"/>
        <w:jc w:val="both"/>
        <w:rPr>
          <w:rFonts w:ascii="Times New Roman" w:eastAsia="Calibri" w:hAnsi="Times New Roman" w:cs="Times New Roman"/>
          <w:sz w:val="24"/>
          <w:szCs w:val="24"/>
        </w:rPr>
      </w:pPr>
      <w:bookmarkStart w:id="10" w:name="_Hlk11299113"/>
      <w:r w:rsidRPr="00873E0E">
        <w:rPr>
          <w:rFonts w:ascii="Times New Roman" w:eastAsia="Calibri" w:hAnsi="Times New Roman" w:cs="Times New Roman"/>
          <w:color w:val="00B0F0"/>
          <w:sz w:val="24"/>
          <w:szCs w:val="24"/>
          <w:lang w:val="en-GB"/>
        </w:rPr>
        <w:lastRenderedPageBreak/>
        <w:t xml:space="preserve">ꜜ⁾ </w:t>
      </w:r>
      <w:bookmarkEnd w:id="10"/>
      <w:r w:rsidRPr="00873E0E">
        <w:rPr>
          <w:rFonts w:ascii="Times New Roman" w:eastAsia="Calibri" w:hAnsi="Times New Roman" w:cs="Times New Roman"/>
          <w:i/>
          <w:iCs/>
          <w:color w:val="00B0F0"/>
          <w:sz w:val="24"/>
          <w:szCs w:val="24"/>
        </w:rPr>
        <w:t>Menţiunea este facultativă, însă este extrem de importantă, întrucat în lipsa acesteia și neprezentarea la termen, conduce la suspendarea cauzei. Se va indica numai dacă reclamantul nu doreşte să se prezinte la fiecare termen de judecată</w:t>
      </w:r>
      <w:r w:rsidRPr="00873E0E">
        <w:rPr>
          <w:rFonts w:ascii="Times New Roman" w:eastAsia="Calibri" w:hAnsi="Times New Roman" w:cs="Times New Roman"/>
          <w:sz w:val="24"/>
          <w:szCs w:val="24"/>
        </w:rPr>
        <w:t>.</w:t>
      </w:r>
    </w:p>
    <w:p w14:paraId="5EA0CD33" w14:textId="77777777" w:rsidR="00873E0E" w:rsidRPr="00873E0E" w:rsidRDefault="00873E0E" w:rsidP="00873E0E">
      <w:pPr>
        <w:spacing w:after="0" w:line="276" w:lineRule="auto"/>
        <w:jc w:val="both"/>
        <w:rPr>
          <w:rFonts w:ascii="Times New Roman" w:eastAsia="Calibri" w:hAnsi="Times New Roman" w:cs="Times New Roman"/>
          <w:sz w:val="24"/>
          <w:szCs w:val="24"/>
        </w:rPr>
      </w:pPr>
    </w:p>
    <w:p w14:paraId="59ED036E" w14:textId="5C69EE64" w:rsidR="00873E0E" w:rsidRPr="00873E0E" w:rsidRDefault="00873E0E" w:rsidP="00873E0E">
      <w:pPr>
        <w:spacing w:after="0" w:line="276" w:lineRule="auto"/>
        <w:jc w:val="both"/>
        <w:rPr>
          <w:rFonts w:ascii="Times New Roman" w:eastAsia="Calibri" w:hAnsi="Times New Roman" w:cs="Times New Roman"/>
          <w:sz w:val="24"/>
          <w:szCs w:val="24"/>
        </w:rPr>
      </w:pPr>
      <w:r w:rsidRPr="00873E0E">
        <w:rPr>
          <w:rFonts w:ascii="Times New Roman" w:eastAsia="Calibri" w:hAnsi="Times New Roman" w:cs="Times New Roman"/>
          <w:sz w:val="24"/>
          <w:szCs w:val="24"/>
        </w:rPr>
        <w:t>În conformitate cu art. 453 C. pr. civ., solicit instanţei să oblige pârâtul/pârâţii la plata cheltuielilor de judecatăꜜ⁾ ocazionate de acest proces.</w:t>
      </w:r>
    </w:p>
    <w:p w14:paraId="74A96DFF" w14:textId="77777777" w:rsidR="00873E0E" w:rsidRPr="00873E0E" w:rsidRDefault="00873E0E" w:rsidP="00873E0E">
      <w:pPr>
        <w:spacing w:after="0" w:line="276" w:lineRule="auto"/>
        <w:jc w:val="both"/>
        <w:rPr>
          <w:rFonts w:ascii="Times New Roman" w:eastAsia="Calibri" w:hAnsi="Times New Roman" w:cs="Times New Roman"/>
          <w:sz w:val="24"/>
          <w:szCs w:val="24"/>
        </w:rPr>
      </w:pPr>
    </w:p>
    <w:p w14:paraId="22EDC414" w14:textId="77777777" w:rsidR="00873E0E" w:rsidRPr="00873E0E" w:rsidRDefault="00873E0E" w:rsidP="00873E0E">
      <w:pPr>
        <w:spacing w:after="0" w:line="276" w:lineRule="auto"/>
        <w:jc w:val="both"/>
        <w:rPr>
          <w:rFonts w:ascii="Times New Roman" w:eastAsia="Calibri" w:hAnsi="Times New Roman" w:cs="Times New Roman"/>
          <w:i/>
          <w:iCs/>
          <w:color w:val="00B0F0"/>
          <w:sz w:val="24"/>
          <w:szCs w:val="24"/>
        </w:rPr>
      </w:pPr>
      <w:r w:rsidRPr="00873E0E">
        <w:rPr>
          <w:rFonts w:ascii="Times New Roman" w:eastAsia="Calibri" w:hAnsi="Times New Roman" w:cs="Times New Roman"/>
          <w:color w:val="00B0F0"/>
          <w:sz w:val="24"/>
          <w:szCs w:val="24"/>
          <w:lang w:val="en-GB"/>
        </w:rPr>
        <w:t>ꜜ⁾</w:t>
      </w:r>
      <w:r w:rsidRPr="00873E0E">
        <w:rPr>
          <w:rFonts w:ascii="Times New Roman" w:eastAsia="Calibri" w:hAnsi="Times New Roman" w:cs="Times New Roman"/>
          <w:sz w:val="24"/>
          <w:szCs w:val="24"/>
        </w:rPr>
        <w:t> </w:t>
      </w:r>
      <w:r w:rsidRPr="00873E0E">
        <w:rPr>
          <w:rFonts w:ascii="Times New Roman" w:eastAsia="Calibri" w:hAnsi="Times New Roman" w:cs="Times New Roman"/>
          <w:i/>
          <w:iCs/>
          <w:color w:val="00B0F0"/>
          <w:sz w:val="24"/>
          <w:szCs w:val="24"/>
        </w:rPr>
        <w:t>Cheltuielile de judecată constau în taxele judiciare de timbru, onorariile avocaţilor /experţilor/specialiştilor/sumele cuvenite martorilor/cheltuielile de transport/cheltuielile de cazare şi orice alte cheltuieli necesare pentru buna desfăşurare a procesului.</w:t>
      </w:r>
    </w:p>
    <w:p w14:paraId="1687F13C" w14:textId="77777777" w:rsidR="00873E0E" w:rsidRPr="00873E0E" w:rsidRDefault="00873E0E" w:rsidP="00873E0E">
      <w:pPr>
        <w:spacing w:after="0" w:line="276" w:lineRule="auto"/>
        <w:jc w:val="both"/>
        <w:rPr>
          <w:rFonts w:ascii="Times New Roman" w:eastAsia="Calibri" w:hAnsi="Times New Roman" w:cs="Times New Roman"/>
          <w:i/>
          <w:iCs/>
          <w:color w:val="00B0F0"/>
          <w:sz w:val="24"/>
          <w:szCs w:val="24"/>
        </w:rPr>
      </w:pPr>
      <w:r w:rsidRPr="00873E0E">
        <w:rPr>
          <w:rFonts w:ascii="Times New Roman" w:eastAsia="Calibri" w:hAnsi="Times New Roman" w:cs="Times New Roman"/>
          <w:i/>
          <w:iCs/>
          <w:color w:val="00B0F0"/>
          <w:sz w:val="24"/>
          <w:szCs w:val="24"/>
        </w:rPr>
        <w:tab/>
      </w:r>
    </w:p>
    <w:p w14:paraId="783E4696" w14:textId="6B4345E3" w:rsidR="00873E0E" w:rsidRPr="00873E0E" w:rsidRDefault="00873E0E" w:rsidP="00873E0E">
      <w:pPr>
        <w:shd w:val="clear" w:color="auto" w:fill="FFFFFF"/>
        <w:spacing w:before="100" w:beforeAutospacing="1" w:after="100" w:afterAutospacing="1" w:line="276" w:lineRule="auto"/>
        <w:jc w:val="both"/>
        <w:rPr>
          <w:rFonts w:ascii="Times New Roman" w:eastAsia="Times New Roman" w:hAnsi="Times New Roman" w:cs="Times New Roman"/>
          <w:i/>
          <w:iCs/>
          <w:sz w:val="24"/>
          <w:szCs w:val="24"/>
        </w:rPr>
      </w:pPr>
      <w:r w:rsidRPr="00873E0E">
        <w:rPr>
          <w:rFonts w:ascii="Times New Roman" w:eastAsia="Times New Roman" w:hAnsi="Times New Roman" w:cs="Times New Roman"/>
          <w:sz w:val="24"/>
          <w:szCs w:val="24"/>
        </w:rPr>
        <w:t xml:space="preserve">În conformitate cu art. 453 Codul de procedură civilă, solicit instanţei să oblige pârâtul la plata </w:t>
      </w:r>
      <w:r w:rsidRPr="00873E0E">
        <w:rPr>
          <w:rFonts w:ascii="Times New Roman" w:eastAsia="Times New Roman" w:hAnsi="Times New Roman" w:cs="Times New Roman"/>
          <w:b/>
          <w:bCs/>
          <w:sz w:val="24"/>
          <w:szCs w:val="24"/>
        </w:rPr>
        <w:t>cheltuielilor de judecată </w:t>
      </w:r>
      <w:r w:rsidRPr="00873E0E">
        <w:rPr>
          <w:rFonts w:ascii="Times New Roman" w:eastAsia="Times New Roman" w:hAnsi="Times New Roman" w:cs="Times New Roman"/>
          <w:sz w:val="24"/>
          <w:szCs w:val="24"/>
        </w:rPr>
        <w:t>ocazionate de acest procesꜜ⁾ .</w:t>
      </w:r>
    </w:p>
    <w:p w14:paraId="0826E6C0"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ꜜ⁾ Mențiunea este opțională. De exemplu, pot exista cheltuieli reprezentând onorariile avocaţilor/ experților/ sumele cuvenite martorilor pentru cheltuielile de transport, cazare sau masă etc.</w:t>
      </w:r>
    </w:p>
    <w:p w14:paraId="576F09C6" w14:textId="77777777" w:rsidR="00873E0E" w:rsidRPr="00873E0E" w:rsidRDefault="00873E0E" w:rsidP="00873E0E">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color w:val="000000"/>
          <w:sz w:val="24"/>
          <w:szCs w:val="24"/>
        </w:rPr>
        <w:t xml:space="preserve">Depun prezenta cerere de chemare în judecată, în două </w:t>
      </w:r>
      <w:r w:rsidRPr="00873E0E">
        <w:rPr>
          <w:rFonts w:ascii="Times New Roman" w:eastAsia="Times New Roman" w:hAnsi="Times New Roman" w:cs="Times New Roman"/>
          <w:b/>
          <w:bCs/>
          <w:color w:val="000000"/>
          <w:sz w:val="24"/>
          <w:szCs w:val="24"/>
        </w:rPr>
        <w:t>exemplare</w:t>
      </w:r>
      <w:r w:rsidRPr="00873E0E">
        <w:rPr>
          <w:rFonts w:ascii="Times New Roman" w:eastAsia="Times New Roman" w:hAnsi="Times New Roman" w:cs="Times New Roman"/>
          <w:color w:val="000000"/>
          <w:sz w:val="24"/>
          <w:szCs w:val="24"/>
        </w:rPr>
        <w:t>.ꜜ⁾</w:t>
      </w:r>
    </w:p>
    <w:p w14:paraId="59D6C958"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b/>
          <w:bCs/>
          <w:i/>
          <w:iCs/>
          <w:color w:val="00B0F0"/>
          <w:sz w:val="24"/>
          <w:szCs w:val="24"/>
          <w:vertAlign w:val="superscript"/>
        </w:rPr>
        <w:t>ꜜ⁾</w:t>
      </w:r>
      <w:r w:rsidRPr="00873E0E">
        <w:rPr>
          <w:rFonts w:ascii="Times New Roman" w:eastAsia="Times New Roman" w:hAnsi="Times New Roman" w:cs="Times New Roman"/>
          <w:i/>
          <w:color w:val="00B0F0"/>
          <w:sz w:val="24"/>
          <w:szCs w:val="24"/>
        </w:rPr>
        <w:t xml:space="preserve"> Conform art.149 alin. 1 din Codul de procedur</w:t>
      </w:r>
      <w:r w:rsidRPr="00873E0E">
        <w:rPr>
          <w:rFonts w:ascii="Times New Roman" w:eastAsia="Times New Roman" w:hAnsi="Times New Roman" w:cs="Times New Roman"/>
          <w:i/>
          <w:color w:val="00B0F0"/>
          <w:sz w:val="24"/>
          <w:szCs w:val="24"/>
          <w:lang w:val="en-GB"/>
        </w:rPr>
        <w:t>ă civilă „</w:t>
      </w:r>
      <w:r w:rsidRPr="00873E0E">
        <w:rPr>
          <w:rFonts w:ascii="Times New Roman" w:eastAsia="Times New Roman" w:hAnsi="Times New Roman" w:cs="Times New Roman"/>
          <w:i/>
          <w:color w:val="00B0F0"/>
          <w:sz w:val="24"/>
          <w:szCs w:val="24"/>
        </w:rPr>
        <w:t>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w:t>
      </w:r>
      <w:r w:rsidRPr="00873E0E">
        <w:rPr>
          <w:rFonts w:ascii="Times New Roman" w:eastAsia="Times New Roman" w:hAnsi="Times New Roman" w:cs="Times New Roman"/>
          <w:i/>
          <w:color w:val="00B0F0"/>
          <w:sz w:val="24"/>
          <w:szCs w:val="24"/>
          <w:lang w:val="en-GB"/>
        </w:rPr>
        <w:t xml:space="preserve"> </w:t>
      </w:r>
      <w:r w:rsidRPr="00873E0E">
        <w:rPr>
          <w:rFonts w:ascii="Times New Roman" w:eastAsia="Times New Roman" w:hAnsi="Times New Roman" w:cs="Times New Roman"/>
          <w:i/>
          <w:color w:val="00B0F0"/>
          <w:sz w:val="24"/>
          <w:szCs w:val="24"/>
          <w:shd w:val="clear" w:color="auto" w:fill="FFFFFF"/>
        </w:rPr>
        <w:t>( de exemplu, dacă există un singur pârât, cererea va fi întocmită în 3 exemplare, unul pentru pârât, unul pentru instanță și unul îl păstrați dumneavoastră, pentru că pe acest din urmă exemplar vă va pune lucrătorul de la registratura instanței o ștampilă cu numărul de înregistrare al cererii).</w:t>
      </w:r>
    </w:p>
    <w:p w14:paraId="1FF71BB3"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i/>
          <w:color w:val="00B0F0"/>
          <w:sz w:val="24"/>
          <w:szCs w:val="24"/>
          <w:shd w:val="clear" w:color="auto" w:fill="FFFFFF"/>
        </w:rPr>
        <w:t xml:space="preserve">    Fiecare exemplar al cererii de chemare în judecată va fi însoțit de copiile certificate după înscrisurile la care ați făcut referire mai sus.</w:t>
      </w:r>
    </w:p>
    <w:p w14:paraId="65EE56A0"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iCs/>
          <w:color w:val="00B0F0"/>
          <w:sz w:val="24"/>
          <w:szCs w:val="24"/>
          <w:lang w:val="en-GB" w:eastAsia="en-GB"/>
        </w:rPr>
      </w:pPr>
      <w:r w:rsidRPr="00873E0E">
        <w:rPr>
          <w:rFonts w:ascii="Times New Roman" w:eastAsia="Times New Roman" w:hAnsi="Times New Roman" w:cs="Times New Roman"/>
          <w:i/>
          <w:color w:val="00B0F0"/>
          <w:sz w:val="24"/>
          <w:szCs w:val="24"/>
          <w:shd w:val="clear" w:color="auto" w:fill="FFFFFF"/>
        </w:rPr>
        <w:t xml:space="preserve">    Dacă nu doriți să vă deplasați la sediul instanței pentru a depune cererea, aceasta din urmă</w:t>
      </w:r>
      <w:r w:rsidRPr="00873E0E">
        <w:rPr>
          <w:rFonts w:ascii="Times New Roman" w:eastAsia="Times New Roman" w:hAnsi="Times New Roman" w:cs="Times New Roman"/>
          <w:i/>
          <w:iCs/>
          <w:color w:val="00B0F0"/>
          <w:sz w:val="24"/>
          <w:szCs w:val="24"/>
        </w:rPr>
        <w:t xml:space="preserve"> poate fi transmisă: </w:t>
      </w:r>
    </w:p>
    <w:p w14:paraId="037E2599" w14:textId="77777777" w:rsidR="00873E0E" w:rsidRPr="00873E0E" w:rsidRDefault="00873E0E" w:rsidP="00873E0E">
      <w:pPr>
        <w:numPr>
          <w:ilvl w:val="0"/>
          <w:numId w:val="3"/>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reprezentant</w:t>
      </w:r>
      <w:r w:rsidRPr="00873E0E">
        <w:rPr>
          <w:rFonts w:ascii="Times New Roman" w:eastAsia="Times New Roman" w:hAnsi="Times New Roman" w:cs="Times New Roman"/>
          <w:i/>
          <w:iCs/>
          <w:color w:val="00B0F0"/>
          <w:sz w:val="24"/>
          <w:szCs w:val="24"/>
        </w:rPr>
        <w:t> convențional (persoană pe care ați împuternicit-o prin procură / împuternicire să vă reprezinte/să depună cererea pentru dvs.);</w:t>
      </w:r>
    </w:p>
    <w:p w14:paraId="19752086" w14:textId="77777777" w:rsidR="00873E0E" w:rsidRPr="00873E0E" w:rsidRDefault="00873E0E" w:rsidP="00873E0E">
      <w:pPr>
        <w:numPr>
          <w:ilvl w:val="0"/>
          <w:numId w:val="3"/>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poştă</w:t>
      </w:r>
      <w:r w:rsidRPr="00873E0E">
        <w:rPr>
          <w:rFonts w:ascii="Times New Roman" w:eastAsia="Times New Roman" w:hAnsi="Times New Roman" w:cs="Times New Roman"/>
          <w:i/>
          <w:iCs/>
          <w:color w:val="00B0F0"/>
          <w:sz w:val="24"/>
          <w:szCs w:val="24"/>
        </w:rPr>
        <w:t xml:space="preserve">, cu confirmare de primire și, în mod ideal, cu conținut declarat sau </w:t>
      </w:r>
      <w:r w:rsidRPr="00873E0E">
        <w:rPr>
          <w:rFonts w:ascii="Times New Roman" w:eastAsia="Times New Roman" w:hAnsi="Times New Roman" w:cs="Times New Roman"/>
          <w:b/>
          <w:bCs/>
          <w:i/>
          <w:iCs/>
          <w:color w:val="00B0F0"/>
          <w:sz w:val="24"/>
          <w:szCs w:val="24"/>
        </w:rPr>
        <w:t>prin curier</w:t>
      </w:r>
      <w:r w:rsidRPr="00873E0E">
        <w:rPr>
          <w:rFonts w:ascii="Times New Roman" w:eastAsia="Times New Roman" w:hAnsi="Times New Roman" w:cs="Times New Roman"/>
          <w:i/>
          <w:iCs/>
          <w:color w:val="00B0F0"/>
          <w:sz w:val="24"/>
          <w:szCs w:val="24"/>
        </w:rPr>
        <w:t>;</w:t>
      </w:r>
    </w:p>
    <w:p w14:paraId="3D6D6229" w14:textId="77777777" w:rsidR="00873E0E" w:rsidRPr="00873E0E" w:rsidRDefault="00873E0E" w:rsidP="00873E0E">
      <w:pPr>
        <w:numPr>
          <w:ilvl w:val="0"/>
          <w:numId w:val="3"/>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fax sau prin poşta electronică</w:t>
      </w:r>
      <w:r w:rsidRPr="00873E0E">
        <w:rPr>
          <w:rFonts w:ascii="Times New Roman" w:eastAsia="Times New Roman" w:hAnsi="Times New Roman" w:cs="Times New Roman"/>
          <w:i/>
          <w:iCs/>
          <w:color w:val="00B0F0"/>
          <w:sz w:val="24"/>
          <w:szCs w:val="24"/>
        </w:rPr>
        <w:t xml:space="preserve"> ( cererea se înregistrează şi primeşte dată certă prin aplicarea de către lucrătorul de la registratura instanței a ştampilei de intrare).</w:t>
      </w:r>
    </w:p>
    <w:p w14:paraId="285BA28D" w14:textId="77777777" w:rsidR="00873E0E" w:rsidRPr="00873E0E" w:rsidRDefault="00873E0E" w:rsidP="00873E0E">
      <w:pPr>
        <w:autoSpaceDE w:val="0"/>
        <w:autoSpaceDN w:val="0"/>
        <w:adjustRightInd w:val="0"/>
        <w:spacing w:line="276" w:lineRule="auto"/>
        <w:jc w:val="both"/>
        <w:rPr>
          <w:rFonts w:ascii="Times New Roman" w:eastAsia="Calibri" w:hAnsi="Times New Roman" w:cs="Times New Roman"/>
          <w:i/>
          <w:iCs/>
          <w:color w:val="00B0F0"/>
          <w:sz w:val="24"/>
          <w:szCs w:val="24"/>
        </w:rPr>
      </w:pPr>
    </w:p>
    <w:p w14:paraId="5E77C507" w14:textId="77777777" w:rsidR="00873E0E" w:rsidRPr="00873E0E" w:rsidRDefault="00873E0E" w:rsidP="00873E0E">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color w:val="000000"/>
          <w:sz w:val="24"/>
          <w:szCs w:val="24"/>
        </w:rPr>
        <w:t>Anexez prezentei cereri de chemare în judecată procura în original/ împuternicirea avocaţialăꜜ⁾.</w:t>
      </w:r>
    </w:p>
    <w:p w14:paraId="33CE7429" w14:textId="77777777" w:rsidR="00873E0E" w:rsidRPr="00873E0E" w:rsidRDefault="00873E0E" w:rsidP="00873E0E">
      <w:pPr>
        <w:shd w:val="clear" w:color="auto" w:fill="FFFFFF"/>
        <w:spacing w:after="0" w:line="276" w:lineRule="auto"/>
        <w:jc w:val="both"/>
        <w:rPr>
          <w:rFonts w:ascii="Times New Roman" w:eastAsia="Times New Roman" w:hAnsi="Times New Roman" w:cs="Times New Roman"/>
          <w:i/>
          <w:color w:val="00B0F0"/>
          <w:sz w:val="24"/>
          <w:szCs w:val="24"/>
        </w:rPr>
      </w:pPr>
      <w:r w:rsidRPr="00873E0E">
        <w:rPr>
          <w:rFonts w:ascii="Times New Roman" w:eastAsia="Times New Roman" w:hAnsi="Times New Roman" w:cs="Times New Roman"/>
          <w:bCs/>
          <w:i/>
          <w:iCs/>
          <w:color w:val="00B0F0"/>
          <w:sz w:val="24"/>
          <w:szCs w:val="24"/>
        </w:rPr>
        <w:lastRenderedPageBreak/>
        <w:t xml:space="preserve"> ꜜ⁾Dacă cererea se face prin </w:t>
      </w:r>
      <w:r w:rsidRPr="00873E0E">
        <w:rPr>
          <w:rFonts w:ascii="Times New Roman" w:eastAsia="Times New Roman" w:hAnsi="Times New Roman" w:cs="Times New Roman"/>
          <w:i/>
          <w:color w:val="00B0F0"/>
          <w:sz w:val="24"/>
          <w:szCs w:val="24"/>
        </w:rPr>
        <w:t>mandatar/ avocat se anexează în plus și procura în original/copie legalizată/împuternicirea avocaţială.</w:t>
      </w:r>
    </w:p>
    <w:p w14:paraId="675DD985" w14:textId="0CF8B399" w:rsidR="00873E0E" w:rsidRDefault="00873E0E" w:rsidP="00873E0E">
      <w:pPr>
        <w:shd w:val="clear" w:color="auto" w:fill="FFFFFF"/>
        <w:spacing w:before="100" w:beforeAutospacing="1" w:after="100" w:afterAutospacing="1" w:line="276" w:lineRule="auto"/>
        <w:jc w:val="both"/>
        <w:rPr>
          <w:rFonts w:ascii="Times New Roman" w:eastAsia="Times New Roman" w:hAnsi="Times New Roman" w:cs="Times New Roman"/>
          <w:b/>
          <w:bCs/>
          <w:color w:val="000000"/>
          <w:sz w:val="24"/>
          <w:szCs w:val="24"/>
        </w:rPr>
      </w:pPr>
      <w:r w:rsidRPr="00873E0E">
        <w:rPr>
          <w:rFonts w:ascii="Times New Roman" w:eastAsia="Times New Roman" w:hAnsi="Times New Roman" w:cs="Times New Roman"/>
          <w:b/>
          <w:bCs/>
          <w:color w:val="000000"/>
          <w:sz w:val="24"/>
          <w:szCs w:val="24"/>
        </w:rPr>
        <w:t xml:space="preserve">Data                                                              </w:t>
      </w:r>
      <w:r w:rsidR="00A365BC">
        <w:rPr>
          <w:rFonts w:ascii="Times New Roman" w:eastAsia="Times New Roman" w:hAnsi="Times New Roman" w:cs="Times New Roman"/>
          <w:b/>
          <w:bCs/>
          <w:color w:val="000000"/>
          <w:sz w:val="24"/>
          <w:szCs w:val="24"/>
        </w:rPr>
        <w:t xml:space="preserve">                                                           </w:t>
      </w:r>
      <w:r w:rsidRPr="00873E0E">
        <w:rPr>
          <w:rFonts w:ascii="Times New Roman" w:eastAsia="Times New Roman" w:hAnsi="Times New Roman" w:cs="Times New Roman"/>
          <w:b/>
          <w:bCs/>
          <w:color w:val="000000"/>
          <w:sz w:val="24"/>
          <w:szCs w:val="24"/>
        </w:rPr>
        <w:t xml:space="preserve">     Semnătura</w:t>
      </w:r>
    </w:p>
    <w:p w14:paraId="053680FC" w14:textId="16FF0004" w:rsidR="00A365BC" w:rsidRDefault="00A365BC" w:rsidP="00873E0E">
      <w:pPr>
        <w:shd w:val="clear" w:color="auto" w:fill="FFFFFF"/>
        <w:spacing w:before="100" w:beforeAutospacing="1" w:after="100" w:afterAutospacing="1" w:line="276" w:lineRule="auto"/>
        <w:jc w:val="both"/>
        <w:rPr>
          <w:rFonts w:ascii="Times New Roman" w:eastAsia="Times New Roman" w:hAnsi="Times New Roman" w:cs="Times New Roman"/>
          <w:b/>
          <w:bCs/>
          <w:color w:val="000000"/>
          <w:sz w:val="24"/>
          <w:szCs w:val="24"/>
        </w:rPr>
      </w:pPr>
    </w:p>
    <w:p w14:paraId="4FB06355" w14:textId="3CDF9177" w:rsidR="00A365BC" w:rsidRDefault="00A365BC" w:rsidP="00873E0E">
      <w:pPr>
        <w:shd w:val="clear" w:color="auto" w:fill="FFFFFF"/>
        <w:spacing w:before="100" w:beforeAutospacing="1" w:after="100" w:afterAutospacing="1" w:line="276" w:lineRule="auto"/>
        <w:jc w:val="both"/>
        <w:rPr>
          <w:rFonts w:ascii="Times New Roman" w:eastAsia="Times New Roman" w:hAnsi="Times New Roman" w:cs="Times New Roman"/>
          <w:b/>
          <w:bCs/>
          <w:color w:val="000000"/>
          <w:sz w:val="24"/>
          <w:szCs w:val="24"/>
        </w:rPr>
      </w:pPr>
    </w:p>
    <w:p w14:paraId="67DC570C" w14:textId="0B0458E1" w:rsidR="00A365BC" w:rsidRDefault="00A365BC" w:rsidP="00873E0E">
      <w:pPr>
        <w:shd w:val="clear" w:color="auto" w:fill="FFFFFF"/>
        <w:spacing w:before="100" w:beforeAutospacing="1" w:after="100" w:afterAutospacing="1" w:line="276" w:lineRule="auto"/>
        <w:jc w:val="both"/>
        <w:rPr>
          <w:rFonts w:ascii="Times New Roman" w:eastAsia="Times New Roman" w:hAnsi="Times New Roman" w:cs="Times New Roman"/>
          <w:b/>
          <w:bCs/>
          <w:color w:val="000000"/>
          <w:sz w:val="24"/>
          <w:szCs w:val="24"/>
        </w:rPr>
      </w:pPr>
    </w:p>
    <w:p w14:paraId="40D26A55" w14:textId="77777777" w:rsidR="00A365BC" w:rsidRPr="00873E0E" w:rsidRDefault="00A365BC" w:rsidP="00873E0E">
      <w:pPr>
        <w:shd w:val="clear" w:color="auto" w:fill="FFFFFF"/>
        <w:spacing w:before="100" w:beforeAutospacing="1" w:after="100" w:afterAutospacing="1" w:line="276" w:lineRule="auto"/>
        <w:jc w:val="both"/>
        <w:rPr>
          <w:rFonts w:ascii="Times New Roman" w:eastAsia="Times New Roman" w:hAnsi="Times New Roman" w:cs="Times New Roman"/>
          <w:b/>
          <w:bCs/>
          <w:color w:val="000000"/>
          <w:sz w:val="24"/>
          <w:szCs w:val="24"/>
        </w:rPr>
      </w:pPr>
    </w:p>
    <w:p w14:paraId="1C9979DA" w14:textId="067E7EE3" w:rsidR="00873E0E" w:rsidRPr="00873E0E" w:rsidRDefault="00762DED" w:rsidP="00873E0E">
      <w:pPr>
        <w:spacing w:after="0" w:line="276"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D</w:t>
      </w:r>
      <w:r w:rsidR="00873E0E" w:rsidRPr="00873E0E">
        <w:rPr>
          <w:rFonts w:ascii="Times New Roman" w:eastAsia="Calibri" w:hAnsi="Times New Roman" w:cs="Times New Roman"/>
          <w:b/>
          <w:bCs/>
          <w:sz w:val="24"/>
          <w:szCs w:val="24"/>
          <w:lang w:val="en-GB"/>
        </w:rPr>
        <w:t>omnului Preşedinte al Judecătoriei .....</w:t>
      </w:r>
      <w:bookmarkEnd w:id="5"/>
      <w:bookmarkEnd w:id="9"/>
    </w:p>
    <w:sectPr w:rsidR="00873E0E" w:rsidRPr="00873E0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DF9"/>
    <w:multiLevelType w:val="multilevel"/>
    <w:tmpl w:val="341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F06CF"/>
    <w:multiLevelType w:val="multilevel"/>
    <w:tmpl w:val="BCD6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86AF6"/>
    <w:multiLevelType w:val="hybridMultilevel"/>
    <w:tmpl w:val="46EE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487237">
    <w:abstractNumId w:val="0"/>
  </w:num>
  <w:num w:numId="2" w16cid:durableId="1928690311">
    <w:abstractNumId w:val="1"/>
  </w:num>
  <w:num w:numId="3" w16cid:durableId="1307079041">
    <w:abstractNumId w:val="2"/>
  </w:num>
  <w:num w:numId="4" w16cid:durableId="1930962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4F"/>
    <w:rsid w:val="000447A7"/>
    <w:rsid w:val="000669F6"/>
    <w:rsid w:val="00086E4F"/>
    <w:rsid w:val="00250793"/>
    <w:rsid w:val="002833BD"/>
    <w:rsid w:val="0031132C"/>
    <w:rsid w:val="00762DED"/>
    <w:rsid w:val="008016C8"/>
    <w:rsid w:val="00873E0E"/>
    <w:rsid w:val="009876C9"/>
    <w:rsid w:val="009B155F"/>
    <w:rsid w:val="00A365BC"/>
    <w:rsid w:val="00B230E8"/>
    <w:rsid w:val="00C9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960B"/>
  <w15:chartTrackingRefBased/>
  <w15:docId w15:val="{AD3BFC25-2B57-4541-9D96-C8DA3923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086E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5">
    <w:name w:val="heading 5"/>
    <w:basedOn w:val="Normal"/>
    <w:link w:val="Titlu5Caracter"/>
    <w:uiPriority w:val="9"/>
    <w:qFormat/>
    <w:rsid w:val="00086E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86E4F"/>
    <w:rPr>
      <w:rFonts w:ascii="Times New Roman" w:eastAsia="Times New Roman" w:hAnsi="Times New Roman" w:cs="Times New Roman"/>
      <w:b/>
      <w:bCs/>
      <w:kern w:val="36"/>
      <w:sz w:val="48"/>
      <w:szCs w:val="48"/>
    </w:rPr>
  </w:style>
  <w:style w:type="character" w:customStyle="1" w:styleId="Titlu5Caracter">
    <w:name w:val="Titlu 5 Caracter"/>
    <w:basedOn w:val="Fontdeparagrafimplicit"/>
    <w:link w:val="Titlu5"/>
    <w:uiPriority w:val="9"/>
    <w:rsid w:val="00086E4F"/>
    <w:rPr>
      <w:rFonts w:ascii="Times New Roman" w:eastAsia="Times New Roman" w:hAnsi="Times New Roman" w:cs="Times New Roman"/>
      <w:b/>
      <w:bCs/>
      <w:sz w:val="20"/>
      <w:szCs w:val="20"/>
    </w:rPr>
  </w:style>
  <w:style w:type="character" w:styleId="Hyperlink">
    <w:name w:val="Hyperlink"/>
    <w:basedOn w:val="Fontdeparagrafimplicit"/>
    <w:uiPriority w:val="99"/>
    <w:semiHidden/>
    <w:unhideWhenUsed/>
    <w:rsid w:val="00086E4F"/>
    <w:rPr>
      <w:color w:val="0000FF"/>
      <w:u w:val="single"/>
    </w:rPr>
  </w:style>
  <w:style w:type="paragraph" w:styleId="NormalWeb">
    <w:name w:val="Normal (Web)"/>
    <w:basedOn w:val="Normal"/>
    <w:uiPriority w:val="99"/>
    <w:semiHidden/>
    <w:unhideWhenUsed/>
    <w:rsid w:val="00086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deparagrafimplicit"/>
    <w:rsid w:val="00086E4F"/>
  </w:style>
  <w:style w:type="paragraph" w:styleId="Frspaiere">
    <w:name w:val="No Spacing"/>
    <w:uiPriority w:val="1"/>
    <w:qFormat/>
    <w:rsid w:val="00B230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233178">
      <w:bodyDiv w:val="1"/>
      <w:marLeft w:val="0"/>
      <w:marRight w:val="0"/>
      <w:marTop w:val="0"/>
      <w:marBottom w:val="0"/>
      <w:divBdr>
        <w:top w:val="none" w:sz="0" w:space="0" w:color="auto"/>
        <w:left w:val="none" w:sz="0" w:space="0" w:color="auto"/>
        <w:bottom w:val="none" w:sz="0" w:space="0" w:color="auto"/>
        <w:right w:val="none" w:sz="0" w:space="0" w:color="auto"/>
      </w:divBdr>
    </w:div>
    <w:div w:id="1214387944">
      <w:bodyDiv w:val="1"/>
      <w:marLeft w:val="0"/>
      <w:marRight w:val="0"/>
      <w:marTop w:val="0"/>
      <w:marBottom w:val="0"/>
      <w:divBdr>
        <w:top w:val="none" w:sz="0" w:space="0" w:color="auto"/>
        <w:left w:val="none" w:sz="0" w:space="0" w:color="auto"/>
        <w:bottom w:val="none" w:sz="0" w:space="0" w:color="auto"/>
        <w:right w:val="none" w:sz="0" w:space="0" w:color="auto"/>
      </w:divBdr>
    </w:div>
    <w:div w:id="1522233256">
      <w:bodyDiv w:val="1"/>
      <w:marLeft w:val="0"/>
      <w:marRight w:val="0"/>
      <w:marTop w:val="0"/>
      <w:marBottom w:val="0"/>
      <w:divBdr>
        <w:top w:val="none" w:sz="0" w:space="0" w:color="auto"/>
        <w:left w:val="none" w:sz="0" w:space="0" w:color="auto"/>
        <w:bottom w:val="none" w:sz="0" w:space="0" w:color="auto"/>
        <w:right w:val="none" w:sz="0" w:space="0" w:color="auto"/>
      </w:divBdr>
      <w:divsChild>
        <w:div w:id="25060313">
          <w:marLeft w:val="225"/>
          <w:marRight w:val="225"/>
          <w:marTop w:val="225"/>
          <w:marBottom w:val="225"/>
          <w:divBdr>
            <w:top w:val="none" w:sz="0" w:space="0" w:color="auto"/>
            <w:left w:val="none" w:sz="0" w:space="0" w:color="auto"/>
            <w:bottom w:val="none" w:sz="0" w:space="0" w:color="auto"/>
            <w:right w:val="none" w:sz="0" w:space="0" w:color="auto"/>
          </w:divBdr>
          <w:divsChild>
            <w:div w:id="434441937">
              <w:marLeft w:val="0"/>
              <w:marRight w:val="0"/>
              <w:marTop w:val="0"/>
              <w:marBottom w:val="0"/>
              <w:divBdr>
                <w:top w:val="none" w:sz="0" w:space="0" w:color="auto"/>
                <w:left w:val="none" w:sz="0" w:space="0" w:color="auto"/>
                <w:bottom w:val="none" w:sz="0" w:space="0" w:color="auto"/>
                <w:right w:val="none" w:sz="0" w:space="0" w:color="auto"/>
              </w:divBdr>
            </w:div>
            <w:div w:id="2116820791">
              <w:marLeft w:val="0"/>
              <w:marRight w:val="0"/>
              <w:marTop w:val="0"/>
              <w:marBottom w:val="0"/>
              <w:divBdr>
                <w:top w:val="none" w:sz="0" w:space="0" w:color="auto"/>
                <w:left w:val="none" w:sz="0" w:space="0" w:color="auto"/>
                <w:bottom w:val="none" w:sz="0" w:space="0" w:color="auto"/>
                <w:right w:val="none" w:sz="0" w:space="0" w:color="auto"/>
              </w:divBdr>
            </w:div>
            <w:div w:id="1059015128">
              <w:marLeft w:val="0"/>
              <w:marRight w:val="0"/>
              <w:marTop w:val="0"/>
              <w:marBottom w:val="0"/>
              <w:divBdr>
                <w:top w:val="single" w:sz="6" w:space="11" w:color="EBEBEB"/>
                <w:left w:val="single" w:sz="6" w:space="11" w:color="EBEBEB"/>
                <w:bottom w:val="single" w:sz="6" w:space="11" w:color="EBEBEB"/>
                <w:right w:val="single" w:sz="6" w:space="11" w:color="EBEBEB"/>
              </w:divBdr>
              <w:divsChild>
                <w:div w:id="10875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1383</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ioana.anghel</dc:creator>
  <cp:keywords/>
  <dc:description/>
  <cp:lastModifiedBy>Ioana Anghel</cp:lastModifiedBy>
  <cp:revision>6</cp:revision>
  <dcterms:created xsi:type="dcterms:W3CDTF">2019-10-02T08:43:00Z</dcterms:created>
  <dcterms:modified xsi:type="dcterms:W3CDTF">2023-09-05T07:34:00Z</dcterms:modified>
</cp:coreProperties>
</file>